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FDAF" w14:textId="707A5CF1" w:rsidR="00BE7FBF" w:rsidRPr="001A585E" w:rsidRDefault="001064ED" w:rsidP="00E976A2">
      <w:pPr>
        <w:rPr>
          <w:rFonts w:ascii="Arial" w:hAnsi="Arial" w:cs="Arial"/>
          <w:b/>
          <w:color w:val="0070C0"/>
          <w:sz w:val="32"/>
          <w:szCs w:val="32"/>
        </w:rPr>
      </w:pPr>
      <w:r>
        <w:rPr>
          <w:rFonts w:ascii="Arial" w:hAnsi="Arial" w:cs="Arial"/>
          <w:b/>
          <w:color w:val="0070C0"/>
          <w:sz w:val="32"/>
          <w:szCs w:val="32"/>
        </w:rPr>
        <w:t xml:space="preserve"> </w:t>
      </w:r>
      <w:r w:rsidR="00435402" w:rsidRPr="001A585E">
        <w:rPr>
          <w:rFonts w:ascii="Arial" w:hAnsi="Arial" w:cs="Arial"/>
          <w:b/>
          <w:color w:val="0070C0"/>
          <w:sz w:val="32"/>
          <w:szCs w:val="32"/>
        </w:rPr>
        <w:t>Business Plan notes for</w:t>
      </w:r>
      <w:r w:rsidR="006E0DD2" w:rsidRPr="001A585E">
        <w:rPr>
          <w:rFonts w:ascii="Arial" w:hAnsi="Arial" w:cs="Arial"/>
          <w:b/>
          <w:color w:val="0070C0"/>
          <w:sz w:val="32"/>
          <w:szCs w:val="32"/>
        </w:rPr>
        <w:t xml:space="preserve"> </w:t>
      </w:r>
      <w:r w:rsidR="00DD56E0" w:rsidRPr="001A585E">
        <w:rPr>
          <w:rFonts w:ascii="Arial" w:hAnsi="Arial" w:cs="Arial"/>
          <w:b/>
          <w:color w:val="0070C0"/>
          <w:sz w:val="32"/>
          <w:szCs w:val="32"/>
        </w:rPr>
        <w:t>Destination H</w:t>
      </w:r>
      <w:r w:rsidR="006E0DD2" w:rsidRPr="001A585E">
        <w:rPr>
          <w:rFonts w:ascii="Arial" w:hAnsi="Arial" w:cs="Arial"/>
          <w:b/>
          <w:color w:val="0070C0"/>
          <w:sz w:val="32"/>
          <w:szCs w:val="32"/>
        </w:rPr>
        <w:t xml:space="preserve">aywards </w:t>
      </w:r>
      <w:r w:rsidR="00DD56E0" w:rsidRPr="001A585E">
        <w:rPr>
          <w:rFonts w:ascii="Arial" w:hAnsi="Arial" w:cs="Arial"/>
          <w:b/>
          <w:color w:val="0070C0"/>
          <w:sz w:val="32"/>
          <w:szCs w:val="32"/>
        </w:rPr>
        <w:t>H</w:t>
      </w:r>
      <w:r w:rsidR="006E0DD2" w:rsidRPr="001A585E">
        <w:rPr>
          <w:rFonts w:ascii="Arial" w:hAnsi="Arial" w:cs="Arial"/>
          <w:b/>
          <w:color w:val="0070C0"/>
          <w:sz w:val="32"/>
          <w:szCs w:val="32"/>
        </w:rPr>
        <w:t>eath</w:t>
      </w:r>
      <w:r w:rsidR="00DD56E0" w:rsidRPr="001A585E">
        <w:rPr>
          <w:rFonts w:ascii="Arial" w:hAnsi="Arial" w:cs="Arial"/>
          <w:b/>
          <w:color w:val="0070C0"/>
          <w:sz w:val="32"/>
          <w:szCs w:val="32"/>
        </w:rPr>
        <w:t xml:space="preserve"> </w:t>
      </w:r>
      <w:r w:rsidR="00E976A2" w:rsidRPr="001A585E">
        <w:rPr>
          <w:rFonts w:ascii="Arial" w:hAnsi="Arial" w:cs="Arial"/>
          <w:b/>
          <w:color w:val="0070C0"/>
          <w:sz w:val="32"/>
          <w:szCs w:val="32"/>
        </w:rPr>
        <w:br/>
      </w:r>
    </w:p>
    <w:p w14:paraId="2922B854" w14:textId="77777777" w:rsidR="002978DB" w:rsidRPr="001A585E" w:rsidRDefault="002978DB" w:rsidP="002978DB">
      <w:pPr>
        <w:rPr>
          <w:rFonts w:ascii="Arial" w:hAnsi="Arial" w:cs="Arial"/>
          <w:b/>
          <w:bCs/>
        </w:rPr>
      </w:pPr>
    </w:p>
    <w:p w14:paraId="5B52635B" w14:textId="77777777" w:rsidR="00153232" w:rsidRPr="001A585E" w:rsidRDefault="001B1755" w:rsidP="002978DB">
      <w:pPr>
        <w:rPr>
          <w:rFonts w:ascii="Arial" w:hAnsi="Arial" w:cs="Arial"/>
          <w:b/>
          <w:bCs/>
        </w:rPr>
      </w:pPr>
      <w:r w:rsidRPr="001A585E">
        <w:rPr>
          <w:rFonts w:ascii="Arial" w:hAnsi="Arial" w:cs="Arial"/>
          <w:b/>
          <w:bCs/>
        </w:rPr>
        <w:t>Destination Haywards Heath priorities HHTC/MSDC</w:t>
      </w:r>
    </w:p>
    <w:p w14:paraId="4B8A876C" w14:textId="02BA7EEB" w:rsidR="001B1755" w:rsidRPr="001A585E" w:rsidRDefault="002978DB" w:rsidP="002978DB">
      <w:pPr>
        <w:rPr>
          <w:rFonts w:ascii="Arial" w:hAnsi="Arial" w:cs="Arial"/>
          <w:b/>
          <w:bCs/>
        </w:rPr>
      </w:pPr>
      <w:r w:rsidRPr="001A585E">
        <w:rPr>
          <w:rFonts w:ascii="Arial" w:hAnsi="Arial" w:cs="Arial"/>
          <w:b/>
          <w:bCs/>
        </w:rPr>
        <w:br/>
      </w:r>
    </w:p>
    <w:p w14:paraId="1C7A2AA1" w14:textId="77777777" w:rsidR="001B1755" w:rsidRPr="001A585E" w:rsidRDefault="001B1755" w:rsidP="002978DB">
      <w:pPr>
        <w:rPr>
          <w:rFonts w:ascii="Arial" w:hAnsi="Arial" w:cs="Arial"/>
          <w:b/>
          <w:bCs/>
        </w:rPr>
      </w:pPr>
      <w:r w:rsidRPr="001A585E">
        <w:rPr>
          <w:rFonts w:ascii="Arial" w:hAnsi="Arial" w:cs="Arial"/>
          <w:b/>
          <w:bCs/>
        </w:rPr>
        <w:t xml:space="preserve">Phase 1 </w:t>
      </w:r>
    </w:p>
    <w:p w14:paraId="2431A450" w14:textId="77777777" w:rsidR="00B1666A" w:rsidRPr="001A585E" w:rsidRDefault="00B1666A" w:rsidP="00B1666A">
      <w:pPr>
        <w:pStyle w:val="ListParagraph"/>
        <w:numPr>
          <w:ilvl w:val="0"/>
          <w:numId w:val="13"/>
        </w:numPr>
        <w:rPr>
          <w:rFonts w:ascii="Arial" w:hAnsi="Arial" w:cs="Arial"/>
        </w:rPr>
      </w:pPr>
      <w:r w:rsidRPr="001A585E">
        <w:rPr>
          <w:rFonts w:ascii="Arial" w:hAnsi="Arial" w:cs="Arial"/>
        </w:rPr>
        <w:t>Country park, Allotments, Cemetery</w:t>
      </w:r>
    </w:p>
    <w:p w14:paraId="63B4A52D" w14:textId="77777777" w:rsidR="00B1666A" w:rsidRPr="001A585E" w:rsidRDefault="00B1666A" w:rsidP="00B1666A">
      <w:pPr>
        <w:pStyle w:val="ListParagraph"/>
        <w:rPr>
          <w:rFonts w:ascii="Arial" w:hAnsi="Arial" w:cs="Arial"/>
          <w:bCs/>
        </w:rPr>
      </w:pPr>
    </w:p>
    <w:p w14:paraId="2BA5DDB1" w14:textId="1B0013AF" w:rsidR="00153232" w:rsidRPr="001A585E" w:rsidRDefault="002761F6" w:rsidP="00153232">
      <w:pPr>
        <w:pStyle w:val="ListParagraph"/>
        <w:numPr>
          <w:ilvl w:val="0"/>
          <w:numId w:val="13"/>
        </w:numPr>
        <w:rPr>
          <w:rFonts w:ascii="Arial" w:hAnsi="Arial" w:cs="Arial"/>
        </w:rPr>
      </w:pPr>
      <w:r w:rsidRPr="001A585E">
        <w:rPr>
          <w:rFonts w:ascii="Arial" w:hAnsi="Arial" w:cs="Arial"/>
        </w:rPr>
        <w:t>Retail</w:t>
      </w:r>
      <w:r w:rsidR="00B1666A" w:rsidRPr="001A585E">
        <w:rPr>
          <w:rFonts w:ascii="Arial" w:hAnsi="Arial" w:cs="Arial"/>
        </w:rPr>
        <w:t xml:space="preserve"> Centre Improvements</w:t>
      </w:r>
      <w:r w:rsidR="00B1666A" w:rsidRPr="001A585E">
        <w:rPr>
          <w:rFonts w:ascii="Arial" w:hAnsi="Arial" w:cs="Arial"/>
        </w:rPr>
        <w:br/>
      </w:r>
    </w:p>
    <w:p w14:paraId="57AE798E" w14:textId="0DE7835E" w:rsidR="00153232" w:rsidRPr="001A585E" w:rsidRDefault="001B1755" w:rsidP="00153232">
      <w:pPr>
        <w:pStyle w:val="ListParagraph"/>
        <w:numPr>
          <w:ilvl w:val="0"/>
          <w:numId w:val="13"/>
        </w:numPr>
        <w:rPr>
          <w:rFonts w:ascii="Arial" w:hAnsi="Arial" w:cs="Arial"/>
        </w:rPr>
      </w:pPr>
      <w:r w:rsidRPr="001A585E">
        <w:rPr>
          <w:rFonts w:ascii="Arial" w:hAnsi="Arial" w:cs="Arial"/>
        </w:rPr>
        <w:t>Parking strategy</w:t>
      </w:r>
      <w:r w:rsidR="006F562C" w:rsidRPr="001A585E">
        <w:rPr>
          <w:rFonts w:ascii="Arial" w:hAnsi="Arial" w:cs="Arial"/>
        </w:rPr>
        <w:t xml:space="preserve">  -</w:t>
      </w:r>
      <w:r w:rsidR="00153232" w:rsidRPr="001A585E">
        <w:rPr>
          <w:rFonts w:ascii="Arial" w:hAnsi="Arial" w:cs="Arial"/>
        </w:rPr>
        <w:t xml:space="preserve"> </w:t>
      </w:r>
      <w:r w:rsidR="006F562C" w:rsidRPr="001A585E">
        <w:rPr>
          <w:rFonts w:ascii="Arial" w:hAnsi="Arial" w:cs="Arial"/>
        </w:rPr>
        <w:t>Time Focussed Objectives</w:t>
      </w:r>
    </w:p>
    <w:p w14:paraId="17E8C3DB" w14:textId="77777777" w:rsidR="00153232" w:rsidRPr="001A585E" w:rsidRDefault="00153232" w:rsidP="00153232">
      <w:pPr>
        <w:rPr>
          <w:rFonts w:ascii="Arial" w:hAnsi="Arial" w:cs="Arial"/>
        </w:rPr>
      </w:pPr>
    </w:p>
    <w:p w14:paraId="420347AC" w14:textId="68AFC32E" w:rsidR="006A6A8C" w:rsidRPr="001A585E" w:rsidRDefault="006A6A8C" w:rsidP="0003431C">
      <w:pPr>
        <w:pStyle w:val="ListParagraph"/>
        <w:numPr>
          <w:ilvl w:val="0"/>
          <w:numId w:val="13"/>
        </w:numPr>
        <w:rPr>
          <w:rFonts w:ascii="Arial" w:hAnsi="Arial" w:cs="Arial"/>
        </w:rPr>
      </w:pPr>
      <w:r w:rsidRPr="001A585E">
        <w:rPr>
          <w:rFonts w:ascii="Arial" w:hAnsi="Arial" w:cs="Arial"/>
        </w:rPr>
        <w:t>South Road Scheme (</w:t>
      </w:r>
      <w:r w:rsidR="00B1666A" w:rsidRPr="001A585E">
        <w:rPr>
          <w:rFonts w:ascii="Arial" w:hAnsi="Arial" w:cs="Arial"/>
        </w:rPr>
        <w:t xml:space="preserve">review </w:t>
      </w:r>
      <w:r w:rsidRPr="001A585E">
        <w:rPr>
          <w:rFonts w:ascii="Arial" w:hAnsi="Arial" w:cs="Arial"/>
        </w:rPr>
        <w:t xml:space="preserve">Atkins </w:t>
      </w:r>
      <w:r w:rsidR="001064ED" w:rsidRPr="001A585E">
        <w:rPr>
          <w:rFonts w:ascii="Arial" w:hAnsi="Arial" w:cs="Arial"/>
        </w:rPr>
        <w:t xml:space="preserve">Report </w:t>
      </w:r>
      <w:r w:rsidR="00B1666A" w:rsidRPr="001A585E">
        <w:rPr>
          <w:rFonts w:ascii="Arial" w:hAnsi="Arial" w:cs="Arial"/>
        </w:rPr>
        <w:t>objectives</w:t>
      </w:r>
      <w:r w:rsidRPr="001A585E">
        <w:rPr>
          <w:rFonts w:ascii="Arial" w:hAnsi="Arial" w:cs="Arial"/>
        </w:rPr>
        <w:t>)</w:t>
      </w:r>
    </w:p>
    <w:p w14:paraId="5EF1C250" w14:textId="77777777" w:rsidR="00153232" w:rsidRPr="001A585E" w:rsidRDefault="00153232" w:rsidP="00153232">
      <w:pPr>
        <w:rPr>
          <w:rFonts w:ascii="Arial" w:hAnsi="Arial" w:cs="Arial"/>
        </w:rPr>
      </w:pPr>
    </w:p>
    <w:p w14:paraId="636E37AB" w14:textId="1D2F6068" w:rsidR="0003431C" w:rsidRPr="001A585E" w:rsidRDefault="002978DB" w:rsidP="0003431C">
      <w:pPr>
        <w:pStyle w:val="ListParagraph"/>
        <w:numPr>
          <w:ilvl w:val="0"/>
          <w:numId w:val="13"/>
        </w:numPr>
        <w:rPr>
          <w:rFonts w:ascii="Arial" w:hAnsi="Arial" w:cs="Arial"/>
        </w:rPr>
      </w:pPr>
      <w:r w:rsidRPr="001A585E">
        <w:rPr>
          <w:rFonts w:ascii="Arial" w:hAnsi="Arial" w:cs="Arial"/>
        </w:rPr>
        <w:t>1TB Fibre</w:t>
      </w:r>
    </w:p>
    <w:p w14:paraId="2F1F8E4A" w14:textId="77777777" w:rsidR="001064ED" w:rsidRPr="001A585E" w:rsidRDefault="001064ED" w:rsidP="001064ED">
      <w:pPr>
        <w:pStyle w:val="ListParagraph"/>
        <w:rPr>
          <w:rFonts w:ascii="Arial" w:hAnsi="Arial" w:cs="Arial"/>
        </w:rPr>
      </w:pPr>
    </w:p>
    <w:p w14:paraId="3D9242F5" w14:textId="203FB678" w:rsidR="001064ED" w:rsidRPr="001A585E" w:rsidRDefault="001064ED" w:rsidP="002761F6">
      <w:pPr>
        <w:pStyle w:val="ListParagraph"/>
        <w:numPr>
          <w:ilvl w:val="0"/>
          <w:numId w:val="13"/>
        </w:numPr>
        <w:rPr>
          <w:rFonts w:ascii="Arial" w:hAnsi="Arial" w:cs="Arial"/>
        </w:rPr>
      </w:pPr>
      <w:r w:rsidRPr="001A585E">
        <w:rPr>
          <w:rFonts w:ascii="Arial" w:hAnsi="Arial" w:cs="Arial"/>
        </w:rPr>
        <w:t xml:space="preserve">Business Improvement District </w:t>
      </w:r>
      <w:r w:rsidR="002761F6" w:rsidRPr="001A585E">
        <w:rPr>
          <w:rFonts w:ascii="Arial" w:hAnsi="Arial" w:cs="Arial"/>
        </w:rPr>
        <w:t>–(i</w:t>
      </w:r>
      <w:r w:rsidRPr="001A585E">
        <w:rPr>
          <w:rFonts w:ascii="Arial" w:hAnsi="Arial" w:cs="Arial"/>
        </w:rPr>
        <w:t xml:space="preserve">f adopted </w:t>
      </w:r>
      <w:r w:rsidR="002761F6" w:rsidRPr="001A585E">
        <w:rPr>
          <w:rFonts w:ascii="Arial" w:hAnsi="Arial" w:cs="Arial"/>
        </w:rPr>
        <w:t xml:space="preserve">by </w:t>
      </w:r>
      <w:r w:rsidRPr="001A585E">
        <w:rPr>
          <w:rFonts w:ascii="Arial" w:hAnsi="Arial" w:cs="Arial"/>
        </w:rPr>
        <w:t>businesses</w:t>
      </w:r>
      <w:r w:rsidR="002761F6" w:rsidRPr="001A585E">
        <w:rPr>
          <w:rFonts w:ascii="Arial" w:hAnsi="Arial" w:cs="Arial"/>
        </w:rPr>
        <w:t xml:space="preserve">) </w:t>
      </w:r>
    </w:p>
    <w:p w14:paraId="1103E86B" w14:textId="77777777" w:rsidR="00153232" w:rsidRPr="001A585E" w:rsidRDefault="00153232" w:rsidP="00153232">
      <w:pPr>
        <w:rPr>
          <w:rFonts w:ascii="Arial" w:hAnsi="Arial" w:cs="Arial"/>
        </w:rPr>
      </w:pPr>
    </w:p>
    <w:p w14:paraId="719EEE59" w14:textId="77777777" w:rsidR="00153232" w:rsidRPr="001A585E" w:rsidRDefault="00153232" w:rsidP="00153232">
      <w:pPr>
        <w:rPr>
          <w:rFonts w:ascii="Arial" w:hAnsi="Arial" w:cs="Arial"/>
        </w:rPr>
      </w:pPr>
    </w:p>
    <w:p w14:paraId="7945296E" w14:textId="77777777" w:rsidR="001B1755" w:rsidRPr="001A585E" w:rsidRDefault="001B1755" w:rsidP="002978DB">
      <w:pPr>
        <w:rPr>
          <w:rFonts w:ascii="Arial" w:hAnsi="Arial" w:cs="Arial"/>
        </w:rPr>
      </w:pPr>
    </w:p>
    <w:p w14:paraId="6D535C97" w14:textId="019105BB" w:rsidR="001B1755" w:rsidRPr="001A585E" w:rsidRDefault="001B1755" w:rsidP="002978DB">
      <w:pPr>
        <w:rPr>
          <w:rFonts w:ascii="Arial" w:hAnsi="Arial" w:cs="Arial"/>
          <w:b/>
          <w:bCs/>
        </w:rPr>
      </w:pPr>
      <w:r w:rsidRPr="001A585E">
        <w:rPr>
          <w:rFonts w:ascii="Arial" w:hAnsi="Arial" w:cs="Arial"/>
          <w:b/>
          <w:bCs/>
        </w:rPr>
        <w:t>Phase 2</w:t>
      </w:r>
      <w:r w:rsidR="009D62C3" w:rsidRPr="001A585E">
        <w:rPr>
          <w:rFonts w:ascii="Arial" w:hAnsi="Arial" w:cs="Arial"/>
          <w:b/>
          <w:bCs/>
        </w:rPr>
        <w:br/>
      </w:r>
    </w:p>
    <w:p w14:paraId="3303A7B5" w14:textId="2E459C0D" w:rsidR="002761F6" w:rsidRPr="001A585E" w:rsidRDefault="002761F6" w:rsidP="002761F6">
      <w:pPr>
        <w:pStyle w:val="ListParagraph"/>
        <w:numPr>
          <w:ilvl w:val="0"/>
          <w:numId w:val="12"/>
        </w:numPr>
        <w:rPr>
          <w:rFonts w:ascii="Arial" w:hAnsi="Arial" w:cs="Arial"/>
        </w:rPr>
      </w:pPr>
      <w:r w:rsidRPr="001A585E">
        <w:rPr>
          <w:rFonts w:ascii="Arial" w:hAnsi="Arial" w:cs="Arial"/>
        </w:rPr>
        <w:t>Re-engineering of key roundabouts to provide better access to relief road, whilst deterring journeys through Haywards Heath</w:t>
      </w:r>
      <w:r w:rsidRPr="001A585E">
        <w:rPr>
          <w:rFonts w:ascii="Arial" w:hAnsi="Arial" w:cs="Arial"/>
        </w:rPr>
        <w:br/>
      </w:r>
    </w:p>
    <w:p w14:paraId="22D3C464" w14:textId="31220573" w:rsidR="00E63F9C" w:rsidRPr="001A585E" w:rsidRDefault="00E63F9C" w:rsidP="00E63F9C">
      <w:pPr>
        <w:pStyle w:val="ListParagraph"/>
        <w:numPr>
          <w:ilvl w:val="0"/>
          <w:numId w:val="12"/>
        </w:numPr>
        <w:rPr>
          <w:rFonts w:ascii="Arial" w:hAnsi="Arial" w:cs="Arial"/>
        </w:rPr>
      </w:pPr>
      <w:r w:rsidRPr="001A585E">
        <w:rPr>
          <w:rFonts w:ascii="Arial" w:hAnsi="Arial" w:cs="Arial"/>
        </w:rPr>
        <w:t>Town Centre - Sub-standard properties require improvement</w:t>
      </w:r>
    </w:p>
    <w:p w14:paraId="0137CD72" w14:textId="77777777" w:rsidR="00E63F9C" w:rsidRPr="001A585E" w:rsidRDefault="00E63F9C" w:rsidP="00E63F9C">
      <w:pPr>
        <w:pStyle w:val="ListParagraph"/>
        <w:rPr>
          <w:rFonts w:ascii="Arial" w:hAnsi="Arial" w:cs="Arial"/>
        </w:rPr>
      </w:pPr>
    </w:p>
    <w:p w14:paraId="7EDC471B" w14:textId="7D0C12C1" w:rsidR="00153232" w:rsidRPr="001A585E" w:rsidRDefault="00B1666A" w:rsidP="0003431C">
      <w:pPr>
        <w:pStyle w:val="ListParagraph"/>
        <w:numPr>
          <w:ilvl w:val="0"/>
          <w:numId w:val="12"/>
        </w:numPr>
        <w:rPr>
          <w:rFonts w:ascii="Arial" w:hAnsi="Arial" w:cs="Arial"/>
        </w:rPr>
      </w:pPr>
      <w:r w:rsidRPr="001A585E">
        <w:rPr>
          <w:rFonts w:ascii="Arial" w:hAnsi="Arial" w:cs="Arial"/>
        </w:rPr>
        <w:t xml:space="preserve">Improve </w:t>
      </w:r>
      <w:r w:rsidR="001B1755" w:rsidRPr="001A585E">
        <w:rPr>
          <w:rFonts w:ascii="Arial" w:hAnsi="Arial" w:cs="Arial"/>
        </w:rPr>
        <w:t>Leisure</w:t>
      </w:r>
      <w:r w:rsidR="006419EC" w:rsidRPr="001A585E">
        <w:rPr>
          <w:rFonts w:ascii="Arial" w:hAnsi="Arial" w:cs="Arial"/>
        </w:rPr>
        <w:t xml:space="preserve">/Arts </w:t>
      </w:r>
      <w:r w:rsidR="001B1755" w:rsidRPr="001A585E">
        <w:rPr>
          <w:rFonts w:ascii="Arial" w:hAnsi="Arial" w:cs="Arial"/>
        </w:rPr>
        <w:t>facilit</w:t>
      </w:r>
      <w:r w:rsidR="00382E92" w:rsidRPr="001A585E">
        <w:rPr>
          <w:rFonts w:ascii="Arial" w:hAnsi="Arial" w:cs="Arial"/>
        </w:rPr>
        <w:t>ies</w:t>
      </w:r>
      <w:r w:rsidR="001064ED" w:rsidRPr="001A585E">
        <w:rPr>
          <w:rFonts w:ascii="Arial" w:hAnsi="Arial" w:cs="Arial"/>
        </w:rPr>
        <w:t xml:space="preserve"> in Haywards Heath</w:t>
      </w:r>
    </w:p>
    <w:p w14:paraId="4DC29385" w14:textId="77777777" w:rsidR="00153232" w:rsidRPr="001A585E" w:rsidRDefault="00153232" w:rsidP="00153232">
      <w:pPr>
        <w:rPr>
          <w:rFonts w:ascii="Arial" w:hAnsi="Arial" w:cs="Arial"/>
        </w:rPr>
      </w:pPr>
    </w:p>
    <w:p w14:paraId="0E2C3B9B" w14:textId="39F17E39" w:rsidR="006A6A8C" w:rsidRPr="001A585E" w:rsidRDefault="006A6A8C" w:rsidP="006A6A8C">
      <w:pPr>
        <w:pStyle w:val="ListParagraph"/>
        <w:numPr>
          <w:ilvl w:val="0"/>
          <w:numId w:val="12"/>
        </w:numPr>
        <w:rPr>
          <w:rFonts w:ascii="Arial" w:hAnsi="Arial" w:cs="Arial"/>
        </w:rPr>
      </w:pPr>
      <w:r w:rsidRPr="001A585E">
        <w:rPr>
          <w:rFonts w:ascii="Arial" w:hAnsi="Arial" w:cs="Arial"/>
        </w:rPr>
        <w:t xml:space="preserve">One-Way Gyratory – Reduce </w:t>
      </w:r>
      <w:r w:rsidR="00B1666A" w:rsidRPr="001A585E">
        <w:rPr>
          <w:rFonts w:ascii="Arial" w:hAnsi="Arial" w:cs="Arial"/>
        </w:rPr>
        <w:t>Pollution, Congestion/</w:t>
      </w:r>
      <w:r w:rsidRPr="001A585E">
        <w:rPr>
          <w:rFonts w:ascii="Arial" w:hAnsi="Arial" w:cs="Arial"/>
        </w:rPr>
        <w:t>Crossing Traffic Flows + Cycle Tracks</w:t>
      </w:r>
      <w:r w:rsidR="00A51811" w:rsidRPr="001A585E">
        <w:rPr>
          <w:rFonts w:ascii="Arial" w:hAnsi="Arial" w:cs="Arial"/>
        </w:rPr>
        <w:t xml:space="preserve">- </w:t>
      </w:r>
      <w:r w:rsidR="001064ED" w:rsidRPr="001A585E">
        <w:rPr>
          <w:rFonts w:ascii="Arial" w:hAnsi="Arial" w:cs="Arial"/>
        </w:rPr>
        <w:t>(</w:t>
      </w:r>
      <w:r w:rsidR="00A51811" w:rsidRPr="001A585E">
        <w:rPr>
          <w:rFonts w:ascii="Arial" w:hAnsi="Arial" w:cs="Arial"/>
        </w:rPr>
        <w:t>Address Non-Rush Hour speeding dangers</w:t>
      </w:r>
      <w:r w:rsidR="001064ED" w:rsidRPr="001A585E">
        <w:rPr>
          <w:rFonts w:ascii="Arial" w:hAnsi="Arial" w:cs="Arial"/>
        </w:rPr>
        <w:t>)</w:t>
      </w:r>
    </w:p>
    <w:p w14:paraId="0EA2C08A" w14:textId="77777777" w:rsidR="00153232" w:rsidRPr="001A585E" w:rsidRDefault="00153232" w:rsidP="00153232">
      <w:pPr>
        <w:rPr>
          <w:rFonts w:ascii="Arial" w:hAnsi="Arial" w:cs="Arial"/>
        </w:rPr>
      </w:pPr>
    </w:p>
    <w:p w14:paraId="74C3D387" w14:textId="47F1E499" w:rsidR="00153232" w:rsidRPr="001A585E" w:rsidRDefault="00442633" w:rsidP="0003431C">
      <w:pPr>
        <w:pStyle w:val="ListParagraph"/>
        <w:numPr>
          <w:ilvl w:val="0"/>
          <w:numId w:val="11"/>
        </w:numPr>
        <w:rPr>
          <w:rFonts w:ascii="Arial" w:hAnsi="Arial" w:cs="Arial"/>
        </w:rPr>
      </w:pPr>
      <w:r w:rsidRPr="001A585E">
        <w:rPr>
          <w:rFonts w:ascii="Arial" w:hAnsi="Arial" w:cs="Arial"/>
        </w:rPr>
        <w:t xml:space="preserve">Consider </w:t>
      </w:r>
      <w:r w:rsidR="001B1755" w:rsidRPr="001A585E">
        <w:rPr>
          <w:rFonts w:ascii="Arial" w:hAnsi="Arial" w:cs="Arial"/>
        </w:rPr>
        <w:t xml:space="preserve">HH Plaza </w:t>
      </w:r>
      <w:r w:rsidR="00EE6861" w:rsidRPr="001A585E">
        <w:rPr>
          <w:rFonts w:ascii="Arial" w:hAnsi="Arial" w:cs="Arial"/>
        </w:rPr>
        <w:t xml:space="preserve">concept </w:t>
      </w:r>
      <w:r w:rsidR="001B1755" w:rsidRPr="001A585E">
        <w:rPr>
          <w:rFonts w:ascii="Arial" w:hAnsi="Arial" w:cs="Arial"/>
        </w:rPr>
        <w:t>project (Haywards Road to Sussex Roundabout)</w:t>
      </w:r>
    </w:p>
    <w:p w14:paraId="21626EDB" w14:textId="77777777" w:rsidR="00153232" w:rsidRPr="001A585E" w:rsidRDefault="00153232" w:rsidP="00153232">
      <w:pPr>
        <w:rPr>
          <w:rFonts w:ascii="Arial" w:hAnsi="Arial" w:cs="Arial"/>
        </w:rPr>
      </w:pPr>
    </w:p>
    <w:p w14:paraId="4DDB267A" w14:textId="77777777" w:rsidR="004E637E" w:rsidRPr="001A585E" w:rsidRDefault="004E637E" w:rsidP="00FB306D">
      <w:pPr>
        <w:rPr>
          <w:rFonts w:ascii="Arial" w:hAnsi="Arial" w:cs="Arial"/>
        </w:rPr>
      </w:pPr>
    </w:p>
    <w:p w14:paraId="2DF14FA0" w14:textId="77777777" w:rsidR="001B1755" w:rsidRPr="001A585E" w:rsidRDefault="001B1755" w:rsidP="00FB306D">
      <w:pPr>
        <w:rPr>
          <w:rFonts w:ascii="Arial" w:hAnsi="Arial" w:cs="Arial"/>
        </w:rPr>
      </w:pPr>
    </w:p>
    <w:p w14:paraId="6CBF964A" w14:textId="77777777" w:rsidR="00153232" w:rsidRPr="001A585E" w:rsidRDefault="00153232" w:rsidP="00FB306D">
      <w:pPr>
        <w:rPr>
          <w:rFonts w:ascii="Arial" w:hAnsi="Arial" w:cs="Arial"/>
        </w:rPr>
      </w:pPr>
    </w:p>
    <w:p w14:paraId="0CF59144" w14:textId="77777777" w:rsidR="00153232" w:rsidRPr="001A585E" w:rsidRDefault="00153232" w:rsidP="00FB306D">
      <w:pPr>
        <w:rPr>
          <w:rFonts w:ascii="Arial" w:hAnsi="Arial" w:cs="Arial"/>
        </w:rPr>
      </w:pPr>
    </w:p>
    <w:p w14:paraId="43D2A542" w14:textId="77777777" w:rsidR="00153232" w:rsidRPr="001A585E" w:rsidRDefault="00153232" w:rsidP="00FB306D">
      <w:pPr>
        <w:rPr>
          <w:rFonts w:ascii="Arial" w:hAnsi="Arial" w:cs="Arial"/>
        </w:rPr>
      </w:pPr>
    </w:p>
    <w:p w14:paraId="031AC0BA" w14:textId="77777777" w:rsidR="00153232" w:rsidRPr="001A585E" w:rsidRDefault="00153232" w:rsidP="00FB306D">
      <w:pPr>
        <w:rPr>
          <w:rFonts w:ascii="Arial" w:hAnsi="Arial" w:cs="Arial"/>
        </w:rPr>
      </w:pPr>
    </w:p>
    <w:p w14:paraId="34605AB1" w14:textId="77777777" w:rsidR="00153232" w:rsidRPr="001A585E" w:rsidRDefault="00153232" w:rsidP="00FB306D">
      <w:pPr>
        <w:rPr>
          <w:rFonts w:ascii="Arial" w:hAnsi="Arial" w:cs="Arial"/>
        </w:rPr>
      </w:pPr>
    </w:p>
    <w:p w14:paraId="6F83F7D7" w14:textId="77777777" w:rsidR="00153232" w:rsidRPr="001A585E" w:rsidRDefault="00153232" w:rsidP="00FB306D">
      <w:pPr>
        <w:rPr>
          <w:rFonts w:ascii="Arial" w:hAnsi="Arial" w:cs="Arial"/>
        </w:rPr>
      </w:pPr>
    </w:p>
    <w:p w14:paraId="34C7E526" w14:textId="77777777" w:rsidR="00153232" w:rsidRPr="001A585E" w:rsidRDefault="00153232" w:rsidP="00FB306D">
      <w:pPr>
        <w:rPr>
          <w:rFonts w:ascii="Arial" w:hAnsi="Arial" w:cs="Arial"/>
        </w:rPr>
      </w:pPr>
    </w:p>
    <w:p w14:paraId="73AEA7F6" w14:textId="77777777" w:rsidR="00153232" w:rsidRPr="001A585E" w:rsidRDefault="00153232" w:rsidP="00FB306D">
      <w:pPr>
        <w:rPr>
          <w:rFonts w:ascii="Arial" w:hAnsi="Arial" w:cs="Arial"/>
        </w:rPr>
      </w:pPr>
    </w:p>
    <w:p w14:paraId="0E6E7B50" w14:textId="77777777" w:rsidR="00153232" w:rsidRPr="001A585E" w:rsidRDefault="00153232" w:rsidP="00FB306D">
      <w:pPr>
        <w:rPr>
          <w:rFonts w:ascii="Arial" w:hAnsi="Arial" w:cs="Arial"/>
        </w:rPr>
      </w:pPr>
    </w:p>
    <w:p w14:paraId="3F7D51C0" w14:textId="77777777" w:rsidR="00153232" w:rsidRPr="001A585E" w:rsidRDefault="00153232" w:rsidP="00FB306D">
      <w:pPr>
        <w:rPr>
          <w:rFonts w:ascii="Arial" w:hAnsi="Arial" w:cs="Arial"/>
        </w:rPr>
      </w:pPr>
    </w:p>
    <w:p w14:paraId="45B61A9A" w14:textId="77777777" w:rsidR="00153232" w:rsidRPr="001A585E" w:rsidRDefault="00153232" w:rsidP="00FB306D">
      <w:pPr>
        <w:rPr>
          <w:rFonts w:ascii="Arial" w:hAnsi="Arial" w:cs="Arial"/>
        </w:rPr>
      </w:pPr>
    </w:p>
    <w:p w14:paraId="76275657" w14:textId="77777777" w:rsidR="00153232" w:rsidRPr="001A585E" w:rsidRDefault="00153232" w:rsidP="00FB306D">
      <w:pPr>
        <w:rPr>
          <w:rFonts w:ascii="Arial" w:hAnsi="Arial" w:cs="Arial"/>
        </w:rPr>
      </w:pPr>
    </w:p>
    <w:p w14:paraId="5E2843FC" w14:textId="77777777" w:rsidR="00153232" w:rsidRPr="001A585E" w:rsidRDefault="00153232" w:rsidP="00FB306D">
      <w:pPr>
        <w:rPr>
          <w:rFonts w:ascii="Arial" w:hAnsi="Arial" w:cs="Arial"/>
        </w:rPr>
      </w:pPr>
    </w:p>
    <w:p w14:paraId="49C50877" w14:textId="77777777" w:rsidR="00153232" w:rsidRPr="001A585E" w:rsidRDefault="00153232" w:rsidP="00FB306D">
      <w:pPr>
        <w:rPr>
          <w:rFonts w:ascii="Arial" w:hAnsi="Arial" w:cs="Arial"/>
        </w:rPr>
      </w:pPr>
    </w:p>
    <w:p w14:paraId="0B4E1343" w14:textId="35BEF001" w:rsidR="00FB306D" w:rsidRPr="001A585E" w:rsidRDefault="00FB306D" w:rsidP="00FB306D">
      <w:pPr>
        <w:jc w:val="both"/>
        <w:rPr>
          <w:rFonts w:ascii="Arial" w:hAnsi="Arial" w:cs="Arial"/>
          <w:b/>
          <w:u w:val="single"/>
        </w:rPr>
      </w:pPr>
      <w:r w:rsidRPr="001A585E">
        <w:rPr>
          <w:rFonts w:ascii="Arial" w:hAnsi="Arial" w:cs="Arial"/>
          <w:b/>
          <w:u w:val="single"/>
        </w:rPr>
        <w:t>Foreword</w:t>
      </w:r>
      <w:r w:rsidRPr="001A585E">
        <w:rPr>
          <w:rFonts w:ascii="Arial" w:hAnsi="Arial" w:cs="Arial"/>
          <w:b/>
          <w:u w:val="single"/>
        </w:rPr>
        <w:br/>
      </w:r>
    </w:p>
    <w:p w14:paraId="4D45A557" w14:textId="77777777" w:rsidR="00FB306D" w:rsidRPr="001A585E" w:rsidRDefault="00FB306D" w:rsidP="00FB306D">
      <w:pPr>
        <w:rPr>
          <w:rFonts w:ascii="Arial" w:hAnsi="Arial" w:cs="Arial"/>
        </w:rPr>
      </w:pPr>
      <w:r w:rsidRPr="001A585E">
        <w:rPr>
          <w:rFonts w:ascii="Arial" w:hAnsi="Arial" w:cs="Arial"/>
        </w:rPr>
        <w:t>This document is the culmination of five years of work from the production of the 'Art of the Possible' (2016) strategy, to this document 'Destination Haywards Heath, which looks at the priorities for Haywards Heath Town Council over the next ten years. These priorities will be delivered in partnership with principal authorities and will ultimately make Haywards Heath even more economically viable for future generations, which will make our community more vibrant and the Town an even more sustainable place to live, work and play. In addition to the Town Council's pledge to work with its principal authorities it will also welcome input from volunteer clubs and organisations, the business community and, of course, the valuable and much needed input of our ever-expanding community.</w:t>
      </w:r>
    </w:p>
    <w:p w14:paraId="1697A730" w14:textId="77777777" w:rsidR="00FB306D" w:rsidRPr="001A585E" w:rsidRDefault="00FB306D" w:rsidP="00FB306D">
      <w:pPr>
        <w:rPr>
          <w:rFonts w:ascii="Arial" w:hAnsi="Arial" w:cs="Arial"/>
        </w:rPr>
      </w:pPr>
    </w:p>
    <w:p w14:paraId="03E4D6B2" w14:textId="790A2E1A" w:rsidR="00FB306D" w:rsidRPr="001A585E" w:rsidRDefault="00FB306D" w:rsidP="00FB306D">
      <w:pPr>
        <w:jc w:val="right"/>
        <w:rPr>
          <w:rFonts w:ascii="Arial" w:hAnsi="Arial" w:cs="Arial"/>
          <w:b/>
          <w:bCs/>
        </w:rPr>
      </w:pPr>
      <w:r w:rsidRPr="001A585E">
        <w:rPr>
          <w:rFonts w:ascii="Arial" w:hAnsi="Arial" w:cs="Arial"/>
          <w:b/>
          <w:bCs/>
        </w:rPr>
        <w:t>Cllr Alastair McPherson (Town Mayor)</w:t>
      </w:r>
    </w:p>
    <w:p w14:paraId="1CC7DFFB" w14:textId="77777777" w:rsidR="00FB306D" w:rsidRPr="001A585E" w:rsidRDefault="00FB306D" w:rsidP="00FB306D">
      <w:pPr>
        <w:rPr>
          <w:rFonts w:ascii="Arial" w:hAnsi="Arial" w:cs="Arial"/>
        </w:rPr>
      </w:pPr>
    </w:p>
    <w:p w14:paraId="229B3502" w14:textId="1D8876C8" w:rsidR="00DD56E0" w:rsidRPr="001A585E" w:rsidRDefault="00DD56E0" w:rsidP="00255CFB">
      <w:pPr>
        <w:jc w:val="both"/>
        <w:rPr>
          <w:rFonts w:ascii="Arial" w:hAnsi="Arial" w:cs="Arial"/>
          <w:b/>
        </w:rPr>
      </w:pPr>
      <w:r w:rsidRPr="001A585E">
        <w:rPr>
          <w:rFonts w:ascii="Arial" w:hAnsi="Arial" w:cs="Arial"/>
          <w:b/>
        </w:rPr>
        <w:t>H</w:t>
      </w:r>
      <w:r w:rsidR="00295FAD" w:rsidRPr="001A585E">
        <w:rPr>
          <w:rFonts w:ascii="Arial" w:hAnsi="Arial" w:cs="Arial"/>
          <w:b/>
        </w:rPr>
        <w:t xml:space="preserve">aywards </w:t>
      </w:r>
      <w:r w:rsidRPr="001A585E">
        <w:rPr>
          <w:rFonts w:ascii="Arial" w:hAnsi="Arial" w:cs="Arial"/>
          <w:b/>
        </w:rPr>
        <w:t>H</w:t>
      </w:r>
      <w:r w:rsidR="00295FAD" w:rsidRPr="001A585E">
        <w:rPr>
          <w:rFonts w:ascii="Arial" w:hAnsi="Arial" w:cs="Arial"/>
          <w:b/>
        </w:rPr>
        <w:t>eath</w:t>
      </w:r>
      <w:r w:rsidRPr="001A585E">
        <w:rPr>
          <w:rFonts w:ascii="Arial" w:hAnsi="Arial" w:cs="Arial"/>
          <w:b/>
        </w:rPr>
        <w:t xml:space="preserve"> Vision</w:t>
      </w:r>
    </w:p>
    <w:p w14:paraId="374D4F37" w14:textId="77777777" w:rsidR="00DD56E0" w:rsidRPr="001A585E" w:rsidRDefault="00DD56E0" w:rsidP="001F03D6">
      <w:pPr>
        <w:rPr>
          <w:rFonts w:ascii="Arial" w:hAnsi="Arial" w:cs="Arial"/>
        </w:rPr>
      </w:pPr>
    </w:p>
    <w:p w14:paraId="2BE4C161" w14:textId="1006A9FE" w:rsidR="00DD56E0" w:rsidRPr="001A585E" w:rsidRDefault="00DD56E0" w:rsidP="001F03D6">
      <w:pPr>
        <w:rPr>
          <w:rFonts w:ascii="Arial" w:hAnsi="Arial" w:cs="Arial"/>
        </w:rPr>
      </w:pPr>
      <w:r w:rsidRPr="001A585E">
        <w:rPr>
          <w:rFonts w:ascii="Arial" w:hAnsi="Arial" w:cs="Arial"/>
        </w:rPr>
        <w:t xml:space="preserve">Haywards Heath is a </w:t>
      </w:r>
      <w:r w:rsidR="0022203A" w:rsidRPr="001A585E">
        <w:rPr>
          <w:rFonts w:ascii="Arial" w:hAnsi="Arial" w:cs="Arial"/>
        </w:rPr>
        <w:t>fast</w:t>
      </w:r>
      <w:r w:rsidR="001F03D6" w:rsidRPr="001A585E">
        <w:rPr>
          <w:rFonts w:ascii="Arial" w:hAnsi="Arial" w:cs="Arial"/>
        </w:rPr>
        <w:t>-</w:t>
      </w:r>
      <w:r w:rsidR="002761F6" w:rsidRPr="001A585E">
        <w:rPr>
          <w:rFonts w:ascii="Arial" w:hAnsi="Arial" w:cs="Arial"/>
        </w:rPr>
        <w:t>growing former</w:t>
      </w:r>
      <w:r w:rsidR="0022203A" w:rsidRPr="001A585E">
        <w:rPr>
          <w:rFonts w:ascii="Arial" w:hAnsi="Arial" w:cs="Arial"/>
        </w:rPr>
        <w:t xml:space="preserve"> </w:t>
      </w:r>
      <w:r w:rsidRPr="001A585E">
        <w:rPr>
          <w:rFonts w:ascii="Arial" w:hAnsi="Arial" w:cs="Arial"/>
        </w:rPr>
        <w:t>market town in the heart of Mid</w:t>
      </w:r>
      <w:r w:rsidR="001F03D6" w:rsidRPr="001A585E">
        <w:rPr>
          <w:rFonts w:ascii="Arial" w:hAnsi="Arial" w:cs="Arial"/>
        </w:rPr>
        <w:t>-</w:t>
      </w:r>
      <w:r w:rsidRPr="001A585E">
        <w:rPr>
          <w:rFonts w:ascii="Arial" w:hAnsi="Arial" w:cs="Arial"/>
        </w:rPr>
        <w:t>Sussex</w:t>
      </w:r>
      <w:r w:rsidR="007475EF" w:rsidRPr="001A585E">
        <w:rPr>
          <w:rFonts w:ascii="Arial" w:hAnsi="Arial" w:cs="Arial"/>
        </w:rPr>
        <w:t>. We must offer our</w:t>
      </w:r>
      <w:r w:rsidR="001A0333" w:rsidRPr="001A585E">
        <w:rPr>
          <w:rFonts w:ascii="Arial" w:hAnsi="Arial" w:cs="Arial"/>
        </w:rPr>
        <w:t xml:space="preserve"> </w:t>
      </w:r>
      <w:r w:rsidRPr="001A585E">
        <w:rPr>
          <w:rFonts w:ascii="Arial" w:hAnsi="Arial" w:cs="Arial"/>
        </w:rPr>
        <w:t xml:space="preserve">residents a safe, </w:t>
      </w:r>
      <w:r w:rsidR="007475EF" w:rsidRPr="001A585E">
        <w:rPr>
          <w:rFonts w:ascii="Arial" w:hAnsi="Arial" w:cs="Arial"/>
        </w:rPr>
        <w:t xml:space="preserve">sustainable, </w:t>
      </w:r>
      <w:r w:rsidRPr="001A585E">
        <w:rPr>
          <w:rFonts w:ascii="Arial" w:hAnsi="Arial" w:cs="Arial"/>
        </w:rPr>
        <w:t>healthy and sociable place to live</w:t>
      </w:r>
      <w:r w:rsidR="001A0333" w:rsidRPr="001A585E">
        <w:rPr>
          <w:rFonts w:ascii="Arial" w:hAnsi="Arial" w:cs="Arial"/>
        </w:rPr>
        <w:t xml:space="preserve">, </w:t>
      </w:r>
      <w:r w:rsidRPr="001A585E">
        <w:rPr>
          <w:rFonts w:ascii="Arial" w:hAnsi="Arial" w:cs="Arial"/>
        </w:rPr>
        <w:t>work</w:t>
      </w:r>
      <w:r w:rsidR="001A0333" w:rsidRPr="001A585E">
        <w:rPr>
          <w:rFonts w:ascii="Arial" w:hAnsi="Arial" w:cs="Arial"/>
        </w:rPr>
        <w:t xml:space="preserve"> and play</w:t>
      </w:r>
      <w:r w:rsidRPr="001A585E">
        <w:rPr>
          <w:rFonts w:ascii="Arial" w:hAnsi="Arial" w:cs="Arial"/>
        </w:rPr>
        <w:t xml:space="preserve">. With </w:t>
      </w:r>
      <w:r w:rsidR="002978DB" w:rsidRPr="001A585E">
        <w:rPr>
          <w:rFonts w:ascii="Arial" w:hAnsi="Arial" w:cs="Arial"/>
        </w:rPr>
        <w:t xml:space="preserve">outstanding </w:t>
      </w:r>
      <w:r w:rsidRPr="001A585E">
        <w:rPr>
          <w:rFonts w:ascii="Arial" w:hAnsi="Arial" w:cs="Arial"/>
        </w:rPr>
        <w:t>transport links to London</w:t>
      </w:r>
      <w:r w:rsidR="007475EF" w:rsidRPr="001A585E">
        <w:rPr>
          <w:rFonts w:ascii="Arial" w:hAnsi="Arial" w:cs="Arial"/>
        </w:rPr>
        <w:t xml:space="preserve"> </w:t>
      </w:r>
      <w:r w:rsidRPr="001A585E">
        <w:rPr>
          <w:rFonts w:ascii="Arial" w:hAnsi="Arial" w:cs="Arial"/>
        </w:rPr>
        <w:t>and Brighton</w:t>
      </w:r>
      <w:r w:rsidR="002978DB" w:rsidRPr="001A585E">
        <w:rPr>
          <w:rFonts w:ascii="Arial" w:hAnsi="Arial" w:cs="Arial"/>
        </w:rPr>
        <w:t>,</w:t>
      </w:r>
      <w:r w:rsidRPr="001A585E">
        <w:rPr>
          <w:rFonts w:ascii="Arial" w:hAnsi="Arial" w:cs="Arial"/>
        </w:rPr>
        <w:t xml:space="preserve"> the town offers </w:t>
      </w:r>
      <w:r w:rsidR="001A0333" w:rsidRPr="001A585E">
        <w:rPr>
          <w:rFonts w:ascii="Arial" w:hAnsi="Arial" w:cs="Arial"/>
        </w:rPr>
        <w:t>a positive, progressive</w:t>
      </w:r>
      <w:r w:rsidRPr="001A585E">
        <w:rPr>
          <w:rFonts w:ascii="Arial" w:hAnsi="Arial" w:cs="Arial"/>
        </w:rPr>
        <w:t xml:space="preserve"> life</w:t>
      </w:r>
      <w:r w:rsidR="001A0333" w:rsidRPr="001A585E">
        <w:rPr>
          <w:rFonts w:ascii="Arial" w:hAnsi="Arial" w:cs="Arial"/>
        </w:rPr>
        <w:t>style</w:t>
      </w:r>
      <w:r w:rsidR="002978DB" w:rsidRPr="001A585E">
        <w:rPr>
          <w:rFonts w:ascii="Arial" w:hAnsi="Arial" w:cs="Arial"/>
        </w:rPr>
        <w:t>,</w:t>
      </w:r>
      <w:r w:rsidRPr="001A585E">
        <w:rPr>
          <w:rFonts w:ascii="Arial" w:hAnsi="Arial" w:cs="Arial"/>
        </w:rPr>
        <w:t xml:space="preserve"> </w:t>
      </w:r>
      <w:r w:rsidR="002978DB" w:rsidRPr="001A585E">
        <w:rPr>
          <w:rFonts w:ascii="Arial" w:hAnsi="Arial" w:cs="Arial"/>
        </w:rPr>
        <w:t xml:space="preserve">good </w:t>
      </w:r>
      <w:r w:rsidRPr="001A585E">
        <w:rPr>
          <w:rFonts w:ascii="Arial" w:hAnsi="Arial" w:cs="Arial"/>
        </w:rPr>
        <w:t>education</w:t>
      </w:r>
      <w:r w:rsidR="007475EF" w:rsidRPr="001A585E">
        <w:rPr>
          <w:rFonts w:ascii="Arial" w:hAnsi="Arial" w:cs="Arial"/>
        </w:rPr>
        <w:t xml:space="preserve"> facilities</w:t>
      </w:r>
      <w:r w:rsidRPr="001A585E">
        <w:rPr>
          <w:rFonts w:ascii="Arial" w:hAnsi="Arial" w:cs="Arial"/>
        </w:rPr>
        <w:t>,</w:t>
      </w:r>
      <w:r w:rsidR="007475EF" w:rsidRPr="001A585E">
        <w:rPr>
          <w:rFonts w:ascii="Arial" w:hAnsi="Arial" w:cs="Arial"/>
        </w:rPr>
        <w:t xml:space="preserve"> </w:t>
      </w:r>
      <w:r w:rsidRPr="001A585E">
        <w:rPr>
          <w:rFonts w:ascii="Arial" w:hAnsi="Arial" w:cs="Arial"/>
        </w:rPr>
        <w:t xml:space="preserve">a </w:t>
      </w:r>
      <w:r w:rsidR="00200794" w:rsidRPr="001A585E">
        <w:rPr>
          <w:rFonts w:ascii="Arial" w:hAnsi="Arial" w:cs="Arial"/>
        </w:rPr>
        <w:t>flourishing business</w:t>
      </w:r>
      <w:r w:rsidRPr="001A585E">
        <w:rPr>
          <w:rFonts w:ascii="Arial" w:hAnsi="Arial" w:cs="Arial"/>
        </w:rPr>
        <w:t xml:space="preserve"> sector and </w:t>
      </w:r>
      <w:r w:rsidR="001A0333" w:rsidRPr="001A585E">
        <w:rPr>
          <w:rFonts w:ascii="Arial" w:hAnsi="Arial" w:cs="Arial"/>
        </w:rPr>
        <w:t xml:space="preserve">a </w:t>
      </w:r>
      <w:r w:rsidRPr="001A585E">
        <w:rPr>
          <w:rFonts w:ascii="Arial" w:hAnsi="Arial" w:cs="Arial"/>
        </w:rPr>
        <w:t>vibrant social envir</w:t>
      </w:r>
      <w:r w:rsidR="00295FAD" w:rsidRPr="001A585E">
        <w:rPr>
          <w:rFonts w:ascii="Arial" w:hAnsi="Arial" w:cs="Arial"/>
        </w:rPr>
        <w:t>onment</w:t>
      </w:r>
      <w:r w:rsidR="00AB3344" w:rsidRPr="001A585E">
        <w:rPr>
          <w:rFonts w:ascii="Arial" w:hAnsi="Arial" w:cs="Arial"/>
        </w:rPr>
        <w:t>.</w:t>
      </w:r>
      <w:r w:rsidR="007475EF" w:rsidRPr="001A585E">
        <w:rPr>
          <w:rFonts w:ascii="Arial" w:hAnsi="Arial" w:cs="Arial"/>
        </w:rPr>
        <w:t xml:space="preserve"> </w:t>
      </w:r>
      <w:r w:rsidR="00AB3344" w:rsidRPr="001A585E">
        <w:rPr>
          <w:rFonts w:ascii="Arial" w:hAnsi="Arial" w:cs="Arial"/>
        </w:rPr>
        <w:t>O</w:t>
      </w:r>
      <w:r w:rsidR="00295FAD" w:rsidRPr="001A585E">
        <w:rPr>
          <w:rFonts w:ascii="Arial" w:hAnsi="Arial" w:cs="Arial"/>
        </w:rPr>
        <w:t xml:space="preserve">ur residents not only work </w:t>
      </w:r>
      <w:r w:rsidR="001A0333" w:rsidRPr="001A585E">
        <w:rPr>
          <w:rFonts w:ascii="Arial" w:hAnsi="Arial" w:cs="Arial"/>
        </w:rPr>
        <w:t xml:space="preserve">successfully </w:t>
      </w:r>
      <w:r w:rsidR="00295FAD" w:rsidRPr="001A585E">
        <w:rPr>
          <w:rFonts w:ascii="Arial" w:hAnsi="Arial" w:cs="Arial"/>
        </w:rPr>
        <w:t xml:space="preserve">within the </w:t>
      </w:r>
      <w:r w:rsidR="00C763B1" w:rsidRPr="001A585E">
        <w:rPr>
          <w:rFonts w:ascii="Arial" w:hAnsi="Arial" w:cs="Arial"/>
        </w:rPr>
        <w:t>town but</w:t>
      </w:r>
      <w:r w:rsidR="00295FAD" w:rsidRPr="001A585E">
        <w:rPr>
          <w:rFonts w:ascii="Arial" w:hAnsi="Arial" w:cs="Arial"/>
        </w:rPr>
        <w:t xml:space="preserve"> </w:t>
      </w:r>
      <w:r w:rsidR="007475EF" w:rsidRPr="001A585E">
        <w:rPr>
          <w:rFonts w:ascii="Arial" w:hAnsi="Arial" w:cs="Arial"/>
        </w:rPr>
        <w:t xml:space="preserve">should </w:t>
      </w:r>
      <w:r w:rsidR="00295FAD" w:rsidRPr="001A585E">
        <w:rPr>
          <w:rFonts w:ascii="Arial" w:hAnsi="Arial" w:cs="Arial"/>
        </w:rPr>
        <w:t xml:space="preserve">also </w:t>
      </w:r>
      <w:r w:rsidR="00992779" w:rsidRPr="001A585E">
        <w:rPr>
          <w:rFonts w:ascii="Arial" w:hAnsi="Arial" w:cs="Arial"/>
        </w:rPr>
        <w:t xml:space="preserve">be able to </w:t>
      </w:r>
      <w:r w:rsidR="001A0333" w:rsidRPr="001A585E">
        <w:rPr>
          <w:rFonts w:ascii="Arial" w:hAnsi="Arial" w:cs="Arial"/>
        </w:rPr>
        <w:t xml:space="preserve">enjoy </w:t>
      </w:r>
      <w:r w:rsidR="00200794" w:rsidRPr="001A585E">
        <w:rPr>
          <w:rFonts w:ascii="Arial" w:hAnsi="Arial" w:cs="Arial"/>
        </w:rPr>
        <w:t xml:space="preserve">their </w:t>
      </w:r>
      <w:r w:rsidR="007475EF" w:rsidRPr="001A585E">
        <w:rPr>
          <w:rFonts w:ascii="Arial" w:hAnsi="Arial" w:cs="Arial"/>
        </w:rPr>
        <w:t xml:space="preserve">entertainment and </w:t>
      </w:r>
      <w:r w:rsidR="002978DB" w:rsidRPr="001A585E">
        <w:rPr>
          <w:rFonts w:ascii="Arial" w:hAnsi="Arial" w:cs="Arial"/>
        </w:rPr>
        <w:t xml:space="preserve">leisure </w:t>
      </w:r>
      <w:r w:rsidR="001A0333" w:rsidRPr="001A585E">
        <w:rPr>
          <w:rFonts w:ascii="Arial" w:hAnsi="Arial" w:cs="Arial"/>
        </w:rPr>
        <w:t>locally too</w:t>
      </w:r>
      <w:r w:rsidR="00295FAD" w:rsidRPr="001A585E">
        <w:rPr>
          <w:rFonts w:ascii="Arial" w:hAnsi="Arial" w:cs="Arial"/>
        </w:rPr>
        <w:t>.</w:t>
      </w:r>
    </w:p>
    <w:p w14:paraId="412758FF" w14:textId="1D8E0ACD" w:rsidR="001F03D6" w:rsidRPr="001A585E" w:rsidRDefault="001F03D6" w:rsidP="00255CFB">
      <w:pPr>
        <w:jc w:val="both"/>
        <w:rPr>
          <w:rFonts w:ascii="Arial" w:hAnsi="Arial" w:cs="Arial"/>
        </w:rPr>
      </w:pPr>
    </w:p>
    <w:p w14:paraId="01DB7C43" w14:textId="33D176B8" w:rsidR="00295FAD" w:rsidRPr="001A585E" w:rsidRDefault="00295FAD" w:rsidP="001F03D6">
      <w:pPr>
        <w:rPr>
          <w:rFonts w:ascii="Arial" w:hAnsi="Arial" w:cs="Arial"/>
        </w:rPr>
      </w:pPr>
    </w:p>
    <w:p w14:paraId="5C3AB788" w14:textId="77777777" w:rsidR="00295FAD" w:rsidRPr="001A585E" w:rsidRDefault="00295FAD" w:rsidP="00255CFB">
      <w:pPr>
        <w:jc w:val="both"/>
        <w:rPr>
          <w:rFonts w:ascii="Arial" w:hAnsi="Arial" w:cs="Arial"/>
          <w:b/>
        </w:rPr>
      </w:pPr>
      <w:r w:rsidRPr="001A585E">
        <w:rPr>
          <w:rFonts w:ascii="Arial" w:hAnsi="Arial" w:cs="Arial"/>
          <w:b/>
        </w:rPr>
        <w:t>Town Centre Vision</w:t>
      </w:r>
    </w:p>
    <w:p w14:paraId="539FC828" w14:textId="77777777" w:rsidR="00295FAD" w:rsidRPr="001A585E" w:rsidRDefault="00295FAD" w:rsidP="00255CFB">
      <w:pPr>
        <w:jc w:val="both"/>
        <w:rPr>
          <w:rFonts w:ascii="Arial" w:hAnsi="Arial" w:cs="Arial"/>
        </w:rPr>
      </w:pPr>
    </w:p>
    <w:p w14:paraId="52C912A0" w14:textId="043133E2" w:rsidR="00656619" w:rsidRPr="001A585E" w:rsidRDefault="00295FAD" w:rsidP="001A0333">
      <w:pPr>
        <w:rPr>
          <w:rFonts w:ascii="Arial" w:hAnsi="Arial" w:cs="Arial"/>
        </w:rPr>
      </w:pPr>
      <w:r w:rsidRPr="001A585E">
        <w:rPr>
          <w:rFonts w:ascii="Arial" w:hAnsi="Arial" w:cs="Arial"/>
        </w:rPr>
        <w:t>We live in changing times</w:t>
      </w:r>
      <w:r w:rsidR="001F03D6" w:rsidRPr="001A585E">
        <w:rPr>
          <w:rFonts w:ascii="Arial" w:hAnsi="Arial" w:cs="Arial"/>
        </w:rPr>
        <w:t xml:space="preserve">, with </w:t>
      </w:r>
      <w:r w:rsidR="001A0333" w:rsidRPr="001A585E">
        <w:rPr>
          <w:rFonts w:ascii="Arial" w:hAnsi="Arial" w:cs="Arial"/>
        </w:rPr>
        <w:t xml:space="preserve">rapid </w:t>
      </w:r>
      <w:r w:rsidR="00656619" w:rsidRPr="001A585E">
        <w:rPr>
          <w:rFonts w:ascii="Arial" w:hAnsi="Arial" w:cs="Arial"/>
        </w:rPr>
        <w:t>technology innovation</w:t>
      </w:r>
      <w:r w:rsidRPr="001A585E">
        <w:rPr>
          <w:rFonts w:ascii="Arial" w:hAnsi="Arial" w:cs="Arial"/>
        </w:rPr>
        <w:t xml:space="preserve">, </w:t>
      </w:r>
      <w:r w:rsidR="001A0333" w:rsidRPr="001A585E">
        <w:rPr>
          <w:rFonts w:ascii="Arial" w:hAnsi="Arial" w:cs="Arial"/>
        </w:rPr>
        <w:t xml:space="preserve">growing </w:t>
      </w:r>
      <w:r w:rsidR="00200794" w:rsidRPr="001A585E">
        <w:rPr>
          <w:rFonts w:ascii="Arial" w:hAnsi="Arial" w:cs="Arial"/>
        </w:rPr>
        <w:t xml:space="preserve">environmental </w:t>
      </w:r>
      <w:r w:rsidR="00F01C04" w:rsidRPr="001A585E">
        <w:rPr>
          <w:rFonts w:ascii="Arial" w:hAnsi="Arial" w:cs="Arial"/>
        </w:rPr>
        <w:t>pressure</w:t>
      </w:r>
      <w:r w:rsidR="001A0333" w:rsidRPr="001A585E">
        <w:rPr>
          <w:rFonts w:ascii="Arial" w:hAnsi="Arial" w:cs="Arial"/>
        </w:rPr>
        <w:t>s and awareness</w:t>
      </w:r>
      <w:r w:rsidR="002978DB" w:rsidRPr="001A585E">
        <w:rPr>
          <w:rFonts w:ascii="Arial" w:hAnsi="Arial" w:cs="Arial"/>
        </w:rPr>
        <w:t>. De</w:t>
      </w:r>
      <w:r w:rsidR="007475EF" w:rsidRPr="001A585E">
        <w:rPr>
          <w:rFonts w:ascii="Arial" w:hAnsi="Arial" w:cs="Arial"/>
        </w:rPr>
        <w:t xml:space="preserve">veloping </w:t>
      </w:r>
      <w:r w:rsidR="001A0333" w:rsidRPr="001A585E">
        <w:rPr>
          <w:rFonts w:ascii="Arial" w:hAnsi="Arial" w:cs="Arial"/>
        </w:rPr>
        <w:t>social</w:t>
      </w:r>
      <w:r w:rsidR="00656619" w:rsidRPr="001A585E">
        <w:rPr>
          <w:rFonts w:ascii="Arial" w:hAnsi="Arial" w:cs="Arial"/>
        </w:rPr>
        <w:t xml:space="preserve"> </w:t>
      </w:r>
      <w:r w:rsidR="00F01C04" w:rsidRPr="001A585E">
        <w:rPr>
          <w:rFonts w:ascii="Arial" w:hAnsi="Arial" w:cs="Arial"/>
        </w:rPr>
        <w:t>and economic change</w:t>
      </w:r>
      <w:r w:rsidR="00F75165" w:rsidRPr="001A585E">
        <w:rPr>
          <w:rFonts w:ascii="Arial" w:hAnsi="Arial" w:cs="Arial"/>
        </w:rPr>
        <w:t xml:space="preserve"> </w:t>
      </w:r>
      <w:r w:rsidR="001F03D6" w:rsidRPr="001A585E">
        <w:rPr>
          <w:rFonts w:ascii="Arial" w:hAnsi="Arial" w:cs="Arial"/>
        </w:rPr>
        <w:t xml:space="preserve">requires and </w:t>
      </w:r>
      <w:r w:rsidR="00656619" w:rsidRPr="001A585E">
        <w:rPr>
          <w:rFonts w:ascii="Arial" w:hAnsi="Arial" w:cs="Arial"/>
        </w:rPr>
        <w:t>demand</w:t>
      </w:r>
      <w:r w:rsidR="00F75165" w:rsidRPr="001A585E">
        <w:rPr>
          <w:rFonts w:ascii="Arial" w:hAnsi="Arial" w:cs="Arial"/>
        </w:rPr>
        <w:t>s</w:t>
      </w:r>
      <w:r w:rsidR="00656619" w:rsidRPr="001A585E">
        <w:rPr>
          <w:rFonts w:ascii="Arial" w:hAnsi="Arial" w:cs="Arial"/>
        </w:rPr>
        <w:t xml:space="preserve"> that our ideas grow and evolve too.</w:t>
      </w:r>
      <w:r w:rsidR="001A0333" w:rsidRPr="001A585E">
        <w:rPr>
          <w:rFonts w:ascii="Arial" w:hAnsi="Arial" w:cs="Arial"/>
        </w:rPr>
        <w:t xml:space="preserve"> </w:t>
      </w:r>
      <w:r w:rsidR="005F048F" w:rsidRPr="001A585E">
        <w:rPr>
          <w:rFonts w:ascii="Arial" w:hAnsi="Arial" w:cs="Arial"/>
        </w:rPr>
        <w:t>Working collaboratively with principal authorities, and community/voluntary partners, w</w:t>
      </w:r>
      <w:r w:rsidRPr="001A585E">
        <w:rPr>
          <w:rFonts w:ascii="Arial" w:hAnsi="Arial" w:cs="Arial"/>
        </w:rPr>
        <w:t xml:space="preserve">e </w:t>
      </w:r>
      <w:r w:rsidR="007475EF" w:rsidRPr="001A585E">
        <w:rPr>
          <w:rFonts w:ascii="Arial" w:hAnsi="Arial" w:cs="Arial"/>
        </w:rPr>
        <w:t>must</w:t>
      </w:r>
      <w:r w:rsidR="005F048F" w:rsidRPr="001A585E">
        <w:rPr>
          <w:rFonts w:ascii="Arial" w:hAnsi="Arial" w:cs="Arial"/>
        </w:rPr>
        <w:t xml:space="preserve"> deliver </w:t>
      </w:r>
      <w:r w:rsidR="00F75165" w:rsidRPr="001A585E">
        <w:rPr>
          <w:rFonts w:ascii="Arial" w:hAnsi="Arial" w:cs="Arial"/>
        </w:rPr>
        <w:t>the</w:t>
      </w:r>
      <w:r w:rsidR="002978DB" w:rsidRPr="001A585E">
        <w:rPr>
          <w:rFonts w:ascii="Arial" w:hAnsi="Arial" w:cs="Arial"/>
        </w:rPr>
        <w:t xml:space="preserve"> </w:t>
      </w:r>
      <w:r w:rsidR="007475EF" w:rsidRPr="001A585E">
        <w:rPr>
          <w:rFonts w:ascii="Arial" w:hAnsi="Arial" w:cs="Arial"/>
        </w:rPr>
        <w:t xml:space="preserve">modern, vibrant </w:t>
      </w:r>
      <w:r w:rsidRPr="001A585E">
        <w:rPr>
          <w:rFonts w:ascii="Arial" w:hAnsi="Arial" w:cs="Arial"/>
        </w:rPr>
        <w:t xml:space="preserve">town </w:t>
      </w:r>
      <w:r w:rsidR="005F048F" w:rsidRPr="001A585E">
        <w:rPr>
          <w:rFonts w:ascii="Arial" w:hAnsi="Arial" w:cs="Arial"/>
        </w:rPr>
        <w:t xml:space="preserve">that our community deserves. </w:t>
      </w:r>
    </w:p>
    <w:p w14:paraId="52CDB335" w14:textId="77777777" w:rsidR="00656619" w:rsidRPr="001A585E" w:rsidRDefault="00656619" w:rsidP="00255CFB">
      <w:pPr>
        <w:jc w:val="both"/>
        <w:rPr>
          <w:rFonts w:ascii="Arial" w:hAnsi="Arial" w:cs="Arial"/>
        </w:rPr>
      </w:pPr>
    </w:p>
    <w:p w14:paraId="12F77B82" w14:textId="134E9D1B" w:rsidR="00295FAD" w:rsidRPr="001A585E" w:rsidRDefault="002978DB" w:rsidP="00255CFB">
      <w:pPr>
        <w:jc w:val="both"/>
        <w:rPr>
          <w:rFonts w:ascii="Arial" w:hAnsi="Arial" w:cs="Arial"/>
        </w:rPr>
      </w:pPr>
      <w:r w:rsidRPr="001A585E">
        <w:rPr>
          <w:rFonts w:ascii="Arial" w:hAnsi="Arial" w:cs="Arial"/>
        </w:rPr>
        <w:t>T</w:t>
      </w:r>
      <w:r w:rsidR="00106E5B" w:rsidRPr="001A585E">
        <w:rPr>
          <w:rFonts w:ascii="Arial" w:hAnsi="Arial" w:cs="Arial"/>
        </w:rPr>
        <w:t xml:space="preserve">he Grimley </w:t>
      </w:r>
      <w:r w:rsidR="00656619" w:rsidRPr="001A585E">
        <w:rPr>
          <w:rFonts w:ascii="Arial" w:hAnsi="Arial" w:cs="Arial"/>
        </w:rPr>
        <w:t xml:space="preserve">and Timpson </w:t>
      </w:r>
      <w:r w:rsidR="00106E5B" w:rsidRPr="001A585E">
        <w:rPr>
          <w:rFonts w:ascii="Arial" w:hAnsi="Arial" w:cs="Arial"/>
        </w:rPr>
        <w:t>Report</w:t>
      </w:r>
      <w:r w:rsidR="00656619" w:rsidRPr="001A585E">
        <w:rPr>
          <w:rFonts w:ascii="Arial" w:hAnsi="Arial" w:cs="Arial"/>
        </w:rPr>
        <w:t>s</w:t>
      </w:r>
      <w:r w:rsidR="00106E5B" w:rsidRPr="001A585E">
        <w:rPr>
          <w:rFonts w:ascii="Arial" w:hAnsi="Arial" w:cs="Arial"/>
        </w:rPr>
        <w:t>,</w:t>
      </w:r>
      <w:r w:rsidR="00200794" w:rsidRPr="001A585E">
        <w:rPr>
          <w:rFonts w:ascii="Arial" w:hAnsi="Arial" w:cs="Arial"/>
        </w:rPr>
        <w:t xml:space="preserve"> </w:t>
      </w:r>
      <w:r w:rsidR="00656619" w:rsidRPr="001A585E">
        <w:rPr>
          <w:rFonts w:ascii="Arial" w:hAnsi="Arial" w:cs="Arial"/>
        </w:rPr>
        <w:t xml:space="preserve">together with the </w:t>
      </w:r>
      <w:r w:rsidR="00200794" w:rsidRPr="001A585E">
        <w:rPr>
          <w:rFonts w:ascii="Arial" w:hAnsi="Arial" w:cs="Arial"/>
        </w:rPr>
        <w:t>Portis Review</w:t>
      </w:r>
      <w:r w:rsidR="00106E5B" w:rsidRPr="001A585E">
        <w:rPr>
          <w:rFonts w:ascii="Arial" w:hAnsi="Arial" w:cs="Arial"/>
        </w:rPr>
        <w:t xml:space="preserve"> </w:t>
      </w:r>
      <w:r w:rsidR="005F048F" w:rsidRPr="001A585E">
        <w:rPr>
          <w:rFonts w:ascii="Arial" w:hAnsi="Arial" w:cs="Arial"/>
        </w:rPr>
        <w:t xml:space="preserve">provide fresh analysis, </w:t>
      </w:r>
      <w:r w:rsidRPr="001A585E">
        <w:rPr>
          <w:rFonts w:ascii="Arial" w:hAnsi="Arial" w:cs="Arial"/>
        </w:rPr>
        <w:t>e</w:t>
      </w:r>
      <w:r w:rsidR="005F048F" w:rsidRPr="001A585E">
        <w:rPr>
          <w:rFonts w:ascii="Arial" w:hAnsi="Arial" w:cs="Arial"/>
        </w:rPr>
        <w:t>vol</w:t>
      </w:r>
      <w:r w:rsidRPr="001A585E">
        <w:rPr>
          <w:rFonts w:ascii="Arial" w:hAnsi="Arial" w:cs="Arial"/>
        </w:rPr>
        <w:t xml:space="preserve">ving </w:t>
      </w:r>
      <w:r w:rsidR="00200794" w:rsidRPr="001A585E">
        <w:rPr>
          <w:rFonts w:ascii="Arial" w:hAnsi="Arial" w:cs="Arial"/>
        </w:rPr>
        <w:t>strateg</w:t>
      </w:r>
      <w:r w:rsidRPr="001A585E">
        <w:rPr>
          <w:rFonts w:ascii="Arial" w:hAnsi="Arial" w:cs="Arial"/>
        </w:rPr>
        <w:t xml:space="preserve">y to </w:t>
      </w:r>
      <w:r w:rsidR="005F048F" w:rsidRPr="001A585E">
        <w:rPr>
          <w:rFonts w:ascii="Arial" w:hAnsi="Arial" w:cs="Arial"/>
        </w:rPr>
        <w:t>deliver increased</w:t>
      </w:r>
      <w:r w:rsidR="00106E5B" w:rsidRPr="001A585E">
        <w:rPr>
          <w:rFonts w:ascii="Arial" w:hAnsi="Arial" w:cs="Arial"/>
        </w:rPr>
        <w:t xml:space="preserve"> footfall</w:t>
      </w:r>
      <w:r w:rsidRPr="001A585E">
        <w:rPr>
          <w:rFonts w:ascii="Arial" w:hAnsi="Arial" w:cs="Arial"/>
        </w:rPr>
        <w:t xml:space="preserve"> in</w:t>
      </w:r>
      <w:r w:rsidR="00106E5B" w:rsidRPr="001A585E">
        <w:rPr>
          <w:rFonts w:ascii="Arial" w:hAnsi="Arial" w:cs="Arial"/>
        </w:rPr>
        <w:t xml:space="preserve"> our</w:t>
      </w:r>
      <w:r w:rsidR="007F7682" w:rsidRPr="001A585E">
        <w:rPr>
          <w:rFonts w:ascii="Arial" w:hAnsi="Arial" w:cs="Arial"/>
        </w:rPr>
        <w:t xml:space="preserve"> </w:t>
      </w:r>
      <w:r w:rsidR="00821331" w:rsidRPr="001A585E">
        <w:rPr>
          <w:rFonts w:ascii="Arial" w:hAnsi="Arial" w:cs="Arial"/>
        </w:rPr>
        <w:t>Town Centre</w:t>
      </w:r>
      <w:r w:rsidR="00200794" w:rsidRPr="001A585E">
        <w:rPr>
          <w:rFonts w:ascii="Arial" w:hAnsi="Arial" w:cs="Arial"/>
        </w:rPr>
        <w:t xml:space="preserve">. </w:t>
      </w:r>
      <w:r w:rsidR="00295FAD" w:rsidRPr="001A585E">
        <w:rPr>
          <w:rFonts w:ascii="Arial" w:hAnsi="Arial" w:cs="Arial"/>
        </w:rPr>
        <w:t xml:space="preserve">We aim to </w:t>
      </w:r>
      <w:r w:rsidR="005F048F" w:rsidRPr="001A585E">
        <w:rPr>
          <w:rFonts w:ascii="Arial" w:hAnsi="Arial" w:cs="Arial"/>
        </w:rPr>
        <w:t xml:space="preserve">change </w:t>
      </w:r>
      <w:r w:rsidR="00326778" w:rsidRPr="001A585E">
        <w:rPr>
          <w:rFonts w:ascii="Arial" w:hAnsi="Arial" w:cs="Arial"/>
        </w:rPr>
        <w:t xml:space="preserve">the outdated portfolio of retail shops and recreation provision in the town centre </w:t>
      </w:r>
      <w:r w:rsidR="007F7682" w:rsidRPr="001A585E">
        <w:rPr>
          <w:rFonts w:ascii="Arial" w:hAnsi="Arial" w:cs="Arial"/>
        </w:rPr>
        <w:t>into a community hub</w:t>
      </w:r>
      <w:r w:rsidR="0074200F" w:rsidRPr="001A585E">
        <w:rPr>
          <w:rFonts w:ascii="Arial" w:hAnsi="Arial" w:cs="Arial"/>
        </w:rPr>
        <w:t xml:space="preserve"> destination</w:t>
      </w:r>
      <w:r w:rsidR="007475EF" w:rsidRPr="001A585E">
        <w:rPr>
          <w:rFonts w:ascii="Arial" w:hAnsi="Arial" w:cs="Arial"/>
        </w:rPr>
        <w:t>,</w:t>
      </w:r>
      <w:r w:rsidR="00326778" w:rsidRPr="001A585E">
        <w:rPr>
          <w:rFonts w:ascii="Arial" w:hAnsi="Arial" w:cs="Arial"/>
        </w:rPr>
        <w:t xml:space="preserve"> </w:t>
      </w:r>
      <w:r w:rsidR="00821331" w:rsidRPr="001A585E">
        <w:rPr>
          <w:rFonts w:ascii="Arial" w:hAnsi="Arial" w:cs="Arial"/>
        </w:rPr>
        <w:t>transforming</w:t>
      </w:r>
      <w:r w:rsidR="00295FAD" w:rsidRPr="001A585E">
        <w:rPr>
          <w:rFonts w:ascii="Arial" w:hAnsi="Arial" w:cs="Arial"/>
        </w:rPr>
        <w:t xml:space="preserve"> Haywards Heath into a </w:t>
      </w:r>
      <w:r w:rsidR="00E43B0B" w:rsidRPr="001A585E">
        <w:rPr>
          <w:rFonts w:ascii="Arial" w:hAnsi="Arial" w:cs="Arial"/>
        </w:rPr>
        <w:t>destination</w:t>
      </w:r>
      <w:r w:rsidR="002A7DEE" w:rsidRPr="001A585E">
        <w:rPr>
          <w:rFonts w:ascii="Arial" w:hAnsi="Arial" w:cs="Arial"/>
        </w:rPr>
        <w:t xml:space="preserve"> that</w:t>
      </w:r>
      <w:r w:rsidR="00E43B0B" w:rsidRPr="001A585E">
        <w:rPr>
          <w:rFonts w:ascii="Arial" w:hAnsi="Arial" w:cs="Arial"/>
        </w:rPr>
        <w:t xml:space="preserve"> </w:t>
      </w:r>
      <w:r w:rsidR="00BB701A" w:rsidRPr="001A585E">
        <w:rPr>
          <w:rFonts w:ascii="Arial" w:hAnsi="Arial" w:cs="Arial"/>
        </w:rPr>
        <w:t>residents</w:t>
      </w:r>
      <w:r w:rsidR="00E43B0B" w:rsidRPr="001A585E">
        <w:rPr>
          <w:rFonts w:ascii="Arial" w:hAnsi="Arial" w:cs="Arial"/>
        </w:rPr>
        <w:t xml:space="preserve"> </w:t>
      </w:r>
      <w:r w:rsidR="007475EF" w:rsidRPr="001A585E">
        <w:rPr>
          <w:rFonts w:ascii="Arial" w:hAnsi="Arial" w:cs="Arial"/>
        </w:rPr>
        <w:t xml:space="preserve">aspire to </w:t>
      </w:r>
      <w:r w:rsidR="00E94BD6" w:rsidRPr="001A585E">
        <w:rPr>
          <w:rFonts w:ascii="Arial" w:hAnsi="Arial" w:cs="Arial"/>
        </w:rPr>
        <w:t>visit</w:t>
      </w:r>
      <w:r w:rsidR="00BB701A" w:rsidRPr="001A585E">
        <w:rPr>
          <w:rFonts w:ascii="Arial" w:hAnsi="Arial" w:cs="Arial"/>
        </w:rPr>
        <w:t>,</w:t>
      </w:r>
      <w:r w:rsidR="00E94BD6" w:rsidRPr="001A585E">
        <w:rPr>
          <w:rFonts w:ascii="Arial" w:hAnsi="Arial" w:cs="Arial"/>
        </w:rPr>
        <w:t xml:space="preserve"> </w:t>
      </w:r>
      <w:r w:rsidR="00326778" w:rsidRPr="001A585E">
        <w:rPr>
          <w:rFonts w:ascii="Arial" w:hAnsi="Arial" w:cs="Arial"/>
        </w:rPr>
        <w:t xml:space="preserve">and enjoy </w:t>
      </w:r>
      <w:r w:rsidR="00295FAD" w:rsidRPr="001A585E">
        <w:rPr>
          <w:rFonts w:ascii="Arial" w:hAnsi="Arial" w:cs="Arial"/>
        </w:rPr>
        <w:t>for decades to come.</w:t>
      </w:r>
    </w:p>
    <w:p w14:paraId="3B49DFBA" w14:textId="77777777" w:rsidR="007F7682" w:rsidRPr="001A585E" w:rsidRDefault="007F7682" w:rsidP="00255CFB">
      <w:pPr>
        <w:jc w:val="both"/>
        <w:rPr>
          <w:rFonts w:ascii="Arial" w:hAnsi="Arial" w:cs="Arial"/>
        </w:rPr>
      </w:pPr>
    </w:p>
    <w:p w14:paraId="1C18B093" w14:textId="39DA6A76" w:rsidR="007F7682" w:rsidRPr="001A585E" w:rsidRDefault="008A0A16" w:rsidP="00255CFB">
      <w:pPr>
        <w:jc w:val="both"/>
        <w:rPr>
          <w:rFonts w:ascii="Arial" w:hAnsi="Arial" w:cs="Arial"/>
        </w:rPr>
      </w:pPr>
      <w:r w:rsidRPr="001A585E">
        <w:rPr>
          <w:rFonts w:ascii="Arial" w:hAnsi="Arial" w:cs="Arial"/>
          <w:b/>
        </w:rPr>
        <w:t>The B</w:t>
      </w:r>
      <w:r w:rsidR="007F7682" w:rsidRPr="001A585E">
        <w:rPr>
          <w:rFonts w:ascii="Arial" w:hAnsi="Arial" w:cs="Arial"/>
          <w:b/>
        </w:rPr>
        <w:t>usiness offer and the Town Centre</w:t>
      </w:r>
    </w:p>
    <w:p w14:paraId="7A3AAE3F" w14:textId="77777777" w:rsidR="007F7682" w:rsidRPr="001A585E" w:rsidRDefault="007F7682" w:rsidP="00656619">
      <w:pPr>
        <w:rPr>
          <w:rFonts w:ascii="Arial" w:hAnsi="Arial" w:cs="Arial"/>
        </w:rPr>
      </w:pPr>
    </w:p>
    <w:p w14:paraId="251869F3" w14:textId="15B3F733" w:rsidR="00485A43" w:rsidRPr="001A585E" w:rsidRDefault="00AC71AB" w:rsidP="00656619">
      <w:pPr>
        <w:rPr>
          <w:rFonts w:ascii="Arial" w:hAnsi="Arial" w:cs="Arial"/>
          <w:b/>
          <w:u w:val="single"/>
        </w:rPr>
      </w:pPr>
      <w:r w:rsidRPr="001A585E">
        <w:rPr>
          <w:rFonts w:ascii="Arial" w:hAnsi="Arial" w:cs="Arial"/>
        </w:rPr>
        <w:t xml:space="preserve">We actively support </w:t>
      </w:r>
      <w:r w:rsidR="001064ED" w:rsidRPr="001A585E">
        <w:rPr>
          <w:rFonts w:ascii="Arial" w:hAnsi="Arial" w:cs="Arial"/>
        </w:rPr>
        <w:t xml:space="preserve">a </w:t>
      </w:r>
      <w:r w:rsidR="00A311B5" w:rsidRPr="001A585E">
        <w:rPr>
          <w:rFonts w:ascii="Arial" w:hAnsi="Arial" w:cs="Arial"/>
        </w:rPr>
        <w:t>vibrant business sector</w:t>
      </w:r>
      <w:r w:rsidRPr="001A585E">
        <w:rPr>
          <w:rFonts w:ascii="Arial" w:hAnsi="Arial" w:cs="Arial"/>
        </w:rPr>
        <w:t xml:space="preserve"> in the town</w:t>
      </w:r>
      <w:r w:rsidR="00656619" w:rsidRPr="001A585E">
        <w:rPr>
          <w:rFonts w:ascii="Arial" w:hAnsi="Arial" w:cs="Arial"/>
        </w:rPr>
        <w:t xml:space="preserve">, </w:t>
      </w:r>
      <w:r w:rsidRPr="001A585E">
        <w:rPr>
          <w:rFonts w:ascii="Arial" w:hAnsi="Arial" w:cs="Arial"/>
        </w:rPr>
        <w:t xml:space="preserve">encouraging </w:t>
      </w:r>
      <w:r w:rsidR="00656619" w:rsidRPr="001A585E">
        <w:rPr>
          <w:rFonts w:ascii="Arial" w:hAnsi="Arial" w:cs="Arial"/>
        </w:rPr>
        <w:t>establishment of new businesses</w:t>
      </w:r>
      <w:r w:rsidRPr="001A585E">
        <w:rPr>
          <w:rFonts w:ascii="Arial" w:hAnsi="Arial" w:cs="Arial"/>
        </w:rPr>
        <w:t xml:space="preserve"> </w:t>
      </w:r>
      <w:r w:rsidR="001064ED" w:rsidRPr="001A585E">
        <w:rPr>
          <w:rFonts w:ascii="Arial" w:hAnsi="Arial" w:cs="Arial"/>
        </w:rPr>
        <w:t xml:space="preserve">to </w:t>
      </w:r>
      <w:r w:rsidRPr="001A585E">
        <w:rPr>
          <w:rFonts w:ascii="Arial" w:hAnsi="Arial" w:cs="Arial"/>
        </w:rPr>
        <w:t xml:space="preserve">improve local employment opportunities. </w:t>
      </w:r>
      <w:r w:rsidR="00656619" w:rsidRPr="001A585E">
        <w:rPr>
          <w:rFonts w:ascii="Arial" w:hAnsi="Arial" w:cs="Arial"/>
        </w:rPr>
        <w:br/>
      </w:r>
      <w:r w:rsidR="00656619" w:rsidRPr="001A585E">
        <w:rPr>
          <w:rFonts w:ascii="Arial" w:hAnsi="Arial" w:cs="Arial"/>
        </w:rPr>
        <w:br/>
      </w:r>
    </w:p>
    <w:p w14:paraId="4537DE2E" w14:textId="77777777" w:rsidR="00485A43" w:rsidRPr="001A585E" w:rsidRDefault="00485A43" w:rsidP="00656619">
      <w:pPr>
        <w:rPr>
          <w:rFonts w:ascii="Arial" w:hAnsi="Arial" w:cs="Arial"/>
          <w:b/>
          <w:u w:val="single"/>
        </w:rPr>
      </w:pPr>
    </w:p>
    <w:p w14:paraId="17A75985" w14:textId="3C2D5511" w:rsidR="00485A43" w:rsidRPr="001A585E" w:rsidRDefault="00485A43" w:rsidP="00656619">
      <w:pPr>
        <w:rPr>
          <w:rFonts w:ascii="Arial" w:hAnsi="Arial" w:cs="Arial"/>
          <w:b/>
          <w:u w:val="single"/>
        </w:rPr>
      </w:pPr>
    </w:p>
    <w:p w14:paraId="3225327C" w14:textId="77777777" w:rsidR="0005324C" w:rsidRPr="001A585E" w:rsidRDefault="0005324C" w:rsidP="00656619">
      <w:pPr>
        <w:rPr>
          <w:rFonts w:ascii="Arial" w:hAnsi="Arial" w:cs="Arial"/>
          <w:b/>
          <w:u w:val="single"/>
        </w:rPr>
      </w:pPr>
    </w:p>
    <w:p w14:paraId="56A63D28" w14:textId="77777777" w:rsidR="00485A43" w:rsidRPr="001A585E" w:rsidRDefault="00485A43" w:rsidP="00656619">
      <w:pPr>
        <w:rPr>
          <w:rFonts w:ascii="Arial" w:hAnsi="Arial" w:cs="Arial"/>
          <w:b/>
          <w:u w:val="single"/>
        </w:rPr>
      </w:pPr>
    </w:p>
    <w:p w14:paraId="02B7F504" w14:textId="77777777" w:rsidR="00485A43" w:rsidRPr="001A585E" w:rsidRDefault="00485A43" w:rsidP="00656619">
      <w:pPr>
        <w:rPr>
          <w:rFonts w:ascii="Arial" w:hAnsi="Arial" w:cs="Arial"/>
          <w:b/>
          <w:u w:val="single"/>
        </w:rPr>
      </w:pPr>
    </w:p>
    <w:p w14:paraId="634C71B0" w14:textId="2FAF030E" w:rsidR="007F7682" w:rsidRPr="001A585E" w:rsidRDefault="006419EC" w:rsidP="00656619">
      <w:pPr>
        <w:rPr>
          <w:rFonts w:ascii="Arial" w:hAnsi="Arial" w:cs="Arial"/>
        </w:rPr>
      </w:pPr>
      <w:r w:rsidRPr="001A585E">
        <w:rPr>
          <w:rFonts w:ascii="Arial" w:hAnsi="Arial" w:cs="Arial"/>
          <w:b/>
          <w:u w:val="single"/>
        </w:rPr>
        <w:t>B</w:t>
      </w:r>
      <w:r w:rsidR="00106E5B" w:rsidRPr="001A585E">
        <w:rPr>
          <w:rFonts w:ascii="Arial" w:hAnsi="Arial" w:cs="Arial"/>
          <w:b/>
          <w:u w:val="single"/>
        </w:rPr>
        <w:t>usiness</w:t>
      </w:r>
      <w:r w:rsidR="0074200F" w:rsidRPr="001A585E">
        <w:rPr>
          <w:rFonts w:ascii="Arial" w:hAnsi="Arial" w:cs="Arial"/>
          <w:b/>
          <w:u w:val="single"/>
        </w:rPr>
        <w:t>/commercial</w:t>
      </w:r>
      <w:r w:rsidR="00106E5B" w:rsidRPr="001A585E">
        <w:rPr>
          <w:rFonts w:ascii="Arial" w:hAnsi="Arial" w:cs="Arial"/>
          <w:b/>
          <w:u w:val="single"/>
        </w:rPr>
        <w:t xml:space="preserve"> </w:t>
      </w:r>
      <w:r w:rsidR="0074200F" w:rsidRPr="001A585E">
        <w:rPr>
          <w:rFonts w:ascii="Arial" w:hAnsi="Arial" w:cs="Arial"/>
          <w:b/>
          <w:u w:val="single"/>
        </w:rPr>
        <w:t>strategy</w:t>
      </w:r>
    </w:p>
    <w:p w14:paraId="06B252FE" w14:textId="77777777" w:rsidR="009122F8" w:rsidRPr="001A585E" w:rsidRDefault="009122F8" w:rsidP="0074200F">
      <w:pPr>
        <w:spacing w:line="276" w:lineRule="auto"/>
        <w:jc w:val="both"/>
        <w:rPr>
          <w:rFonts w:ascii="Arial" w:hAnsi="Arial" w:cs="Arial"/>
        </w:rPr>
      </w:pPr>
    </w:p>
    <w:p w14:paraId="78381D52" w14:textId="69CA7B00" w:rsidR="0074200F" w:rsidRPr="001A585E" w:rsidRDefault="0074200F" w:rsidP="0074200F">
      <w:pPr>
        <w:pStyle w:val="ListParagraph"/>
        <w:numPr>
          <w:ilvl w:val="0"/>
          <w:numId w:val="7"/>
        </w:numPr>
        <w:spacing w:line="276" w:lineRule="auto"/>
        <w:rPr>
          <w:rFonts w:ascii="Arial" w:hAnsi="Arial" w:cs="Arial"/>
        </w:rPr>
      </w:pPr>
      <w:r w:rsidRPr="001A585E">
        <w:rPr>
          <w:rFonts w:ascii="Arial" w:hAnsi="Arial" w:cs="Arial"/>
        </w:rPr>
        <w:t>Provide 1TB Broadband and outstanding communications infrastructure.</w:t>
      </w:r>
    </w:p>
    <w:p w14:paraId="0290268B" w14:textId="05E8642C" w:rsidR="009122F8" w:rsidRPr="001A585E" w:rsidRDefault="009122F8" w:rsidP="0074200F">
      <w:pPr>
        <w:pStyle w:val="ListParagraph"/>
        <w:numPr>
          <w:ilvl w:val="0"/>
          <w:numId w:val="7"/>
        </w:numPr>
        <w:spacing w:line="276" w:lineRule="auto"/>
        <w:rPr>
          <w:rFonts w:ascii="Arial" w:hAnsi="Arial" w:cs="Arial"/>
        </w:rPr>
      </w:pPr>
      <w:r w:rsidRPr="001A585E">
        <w:rPr>
          <w:rFonts w:ascii="Arial" w:hAnsi="Arial" w:cs="Arial"/>
        </w:rPr>
        <w:t>Understand our local growers and suppliers - bringing them into retail areas to add to a ‘home grown’ mix.</w:t>
      </w:r>
      <w:r w:rsidR="00BB115F" w:rsidRPr="001A585E">
        <w:rPr>
          <w:rFonts w:ascii="Arial" w:hAnsi="Arial" w:cs="Arial"/>
        </w:rPr>
        <w:t xml:space="preserve"> (</w:t>
      </w:r>
      <w:r w:rsidR="00C763B1" w:rsidRPr="001A585E">
        <w:rPr>
          <w:rFonts w:ascii="Arial" w:hAnsi="Arial" w:cs="Arial"/>
        </w:rPr>
        <w:t>E.G.</w:t>
      </w:r>
      <w:r w:rsidR="006419EC" w:rsidRPr="001A585E">
        <w:rPr>
          <w:rFonts w:ascii="Arial" w:hAnsi="Arial" w:cs="Arial"/>
        </w:rPr>
        <w:t xml:space="preserve">: </w:t>
      </w:r>
      <w:r w:rsidR="00D511E8" w:rsidRPr="001A585E">
        <w:rPr>
          <w:rFonts w:ascii="Arial" w:hAnsi="Arial" w:cs="Arial"/>
        </w:rPr>
        <w:t>John Lewis/</w:t>
      </w:r>
      <w:r w:rsidR="00BB115F" w:rsidRPr="001A585E">
        <w:rPr>
          <w:rFonts w:ascii="Arial" w:hAnsi="Arial" w:cs="Arial"/>
        </w:rPr>
        <w:t>Waitrose do this)</w:t>
      </w:r>
    </w:p>
    <w:p w14:paraId="7A1E8CEC" w14:textId="2BDF4730" w:rsidR="00D511E8" w:rsidRPr="001A585E" w:rsidRDefault="00D511E8" w:rsidP="00D511E8">
      <w:pPr>
        <w:pStyle w:val="ListParagraph"/>
        <w:numPr>
          <w:ilvl w:val="0"/>
          <w:numId w:val="7"/>
        </w:numPr>
        <w:spacing w:line="276" w:lineRule="auto"/>
        <w:rPr>
          <w:rFonts w:ascii="Arial" w:hAnsi="Arial" w:cs="Arial"/>
        </w:rPr>
      </w:pPr>
      <w:r w:rsidRPr="001A585E">
        <w:rPr>
          <w:rFonts w:ascii="Arial" w:hAnsi="Arial" w:cs="Arial"/>
        </w:rPr>
        <w:t xml:space="preserve">Promote </w:t>
      </w:r>
      <w:r w:rsidR="00982447" w:rsidRPr="001A585E">
        <w:rPr>
          <w:rFonts w:ascii="Arial" w:hAnsi="Arial" w:cs="Arial"/>
        </w:rPr>
        <w:t>F</w:t>
      </w:r>
      <w:r w:rsidRPr="001A585E">
        <w:rPr>
          <w:rFonts w:ascii="Arial" w:hAnsi="Arial" w:cs="Arial"/>
        </w:rPr>
        <w:t>inanc</w:t>
      </w:r>
      <w:r w:rsidR="00982447" w:rsidRPr="001A585E">
        <w:rPr>
          <w:rFonts w:ascii="Arial" w:hAnsi="Arial" w:cs="Arial"/>
        </w:rPr>
        <w:t>ial Se</w:t>
      </w:r>
      <w:r w:rsidR="00AB23C5" w:rsidRPr="001A585E">
        <w:rPr>
          <w:rFonts w:ascii="Arial" w:hAnsi="Arial" w:cs="Arial"/>
        </w:rPr>
        <w:t xml:space="preserve">ctor </w:t>
      </w:r>
      <w:r w:rsidRPr="001A585E">
        <w:rPr>
          <w:rFonts w:ascii="Arial" w:hAnsi="Arial" w:cs="Arial"/>
        </w:rPr>
        <w:t xml:space="preserve">and </w:t>
      </w:r>
      <w:r w:rsidR="00B1666A" w:rsidRPr="001A585E">
        <w:rPr>
          <w:rFonts w:ascii="Arial" w:hAnsi="Arial" w:cs="Arial"/>
        </w:rPr>
        <w:t>C</w:t>
      </w:r>
      <w:r w:rsidRPr="001A585E">
        <w:rPr>
          <w:rFonts w:ascii="Arial" w:hAnsi="Arial" w:cs="Arial"/>
        </w:rPr>
        <w:t>orporate sites to develop the     Hayward</w:t>
      </w:r>
      <w:r w:rsidR="009F7111" w:rsidRPr="001A585E">
        <w:rPr>
          <w:rFonts w:ascii="Arial" w:hAnsi="Arial" w:cs="Arial"/>
        </w:rPr>
        <w:t xml:space="preserve"> Heath</w:t>
      </w:r>
      <w:r w:rsidRPr="001A585E">
        <w:rPr>
          <w:rFonts w:ascii="Arial" w:hAnsi="Arial" w:cs="Arial"/>
        </w:rPr>
        <w:t xml:space="preserve"> business hub in Perrymount Road.</w:t>
      </w:r>
    </w:p>
    <w:p w14:paraId="011143C2" w14:textId="69F9C979" w:rsidR="00D511E8" w:rsidRPr="001A585E" w:rsidRDefault="00D511E8" w:rsidP="00D511E8">
      <w:pPr>
        <w:pStyle w:val="ListParagraph"/>
        <w:numPr>
          <w:ilvl w:val="0"/>
          <w:numId w:val="7"/>
        </w:numPr>
        <w:spacing w:line="276" w:lineRule="auto"/>
        <w:rPr>
          <w:rFonts w:ascii="Arial" w:hAnsi="Arial" w:cs="Arial"/>
        </w:rPr>
      </w:pPr>
      <w:r w:rsidRPr="001A585E">
        <w:rPr>
          <w:rFonts w:ascii="Arial" w:hAnsi="Arial" w:cs="Arial"/>
        </w:rPr>
        <w:t>Encourage and support pop-up enterprise and boutique/independent shops into South Road and leisure/retail areas, such as the Broadway</w:t>
      </w:r>
      <w:r w:rsidR="00E63F9C" w:rsidRPr="001A585E">
        <w:rPr>
          <w:rFonts w:ascii="Arial" w:hAnsi="Arial" w:cs="Arial"/>
        </w:rPr>
        <w:t>.</w:t>
      </w:r>
    </w:p>
    <w:p w14:paraId="26717D8C" w14:textId="637BE9C9" w:rsidR="00835D59" w:rsidRPr="001A585E" w:rsidRDefault="00E63F9C" w:rsidP="00EA1A58">
      <w:pPr>
        <w:pStyle w:val="ListParagraph"/>
        <w:numPr>
          <w:ilvl w:val="0"/>
          <w:numId w:val="7"/>
        </w:numPr>
        <w:spacing w:line="276" w:lineRule="auto"/>
        <w:rPr>
          <w:rFonts w:ascii="Arial" w:hAnsi="Arial" w:cs="Arial"/>
        </w:rPr>
      </w:pPr>
      <w:r w:rsidRPr="001A585E">
        <w:rPr>
          <w:rFonts w:ascii="Arial" w:hAnsi="Arial" w:cs="Arial"/>
        </w:rPr>
        <w:t>Encourage Retail interface</w:t>
      </w:r>
      <w:r w:rsidR="00835D59" w:rsidRPr="001A585E">
        <w:rPr>
          <w:rFonts w:ascii="Arial" w:hAnsi="Arial" w:cs="Arial"/>
        </w:rPr>
        <w:t xml:space="preserve"> space</w:t>
      </w:r>
      <w:r w:rsidRPr="001A585E">
        <w:rPr>
          <w:rFonts w:ascii="Arial" w:hAnsi="Arial" w:cs="Arial"/>
        </w:rPr>
        <w:t xml:space="preserve">: </w:t>
      </w:r>
      <w:r w:rsidR="00866787" w:rsidRPr="001A585E">
        <w:rPr>
          <w:rFonts w:ascii="Arial" w:hAnsi="Arial" w:cs="Arial"/>
        </w:rPr>
        <w:t xml:space="preserve">Physical </w:t>
      </w:r>
      <w:r w:rsidRPr="001A585E">
        <w:rPr>
          <w:rFonts w:ascii="Arial" w:hAnsi="Arial" w:cs="Arial"/>
        </w:rPr>
        <w:t xml:space="preserve">collection point to collect/return multiple </w:t>
      </w:r>
      <w:r w:rsidR="00866787" w:rsidRPr="001A585E">
        <w:rPr>
          <w:rFonts w:ascii="Arial" w:hAnsi="Arial" w:cs="Arial"/>
        </w:rPr>
        <w:t xml:space="preserve">choice </w:t>
      </w:r>
      <w:r w:rsidR="00835D59" w:rsidRPr="001A585E">
        <w:rPr>
          <w:rFonts w:ascii="Arial" w:hAnsi="Arial" w:cs="Arial"/>
        </w:rPr>
        <w:t xml:space="preserve">(Amazon?) </w:t>
      </w:r>
      <w:r w:rsidR="00866787" w:rsidRPr="001A585E">
        <w:rPr>
          <w:rFonts w:ascii="Arial" w:hAnsi="Arial" w:cs="Arial"/>
        </w:rPr>
        <w:t xml:space="preserve">online purchases. </w:t>
      </w:r>
      <w:r w:rsidR="00C2638E" w:rsidRPr="001A585E">
        <w:rPr>
          <w:rFonts w:ascii="Arial" w:hAnsi="Arial" w:cs="Arial"/>
        </w:rPr>
        <w:t>E.g.</w:t>
      </w:r>
      <w:r w:rsidR="00866787" w:rsidRPr="001A585E">
        <w:rPr>
          <w:rFonts w:ascii="Arial" w:hAnsi="Arial" w:cs="Arial"/>
        </w:rPr>
        <w:t xml:space="preserve"> Shoes 7, 7.5, 8</w:t>
      </w:r>
      <w:r w:rsidR="00835D59" w:rsidRPr="001A585E">
        <w:rPr>
          <w:rFonts w:ascii="Arial" w:hAnsi="Arial" w:cs="Arial"/>
        </w:rPr>
        <w:t xml:space="preserve"> + </w:t>
      </w:r>
      <w:r w:rsidR="00866787" w:rsidRPr="001A585E">
        <w:rPr>
          <w:rFonts w:ascii="Arial" w:hAnsi="Arial" w:cs="Arial"/>
        </w:rPr>
        <w:t>Changing room/tr</w:t>
      </w:r>
      <w:r w:rsidR="00835D59" w:rsidRPr="001A585E">
        <w:rPr>
          <w:rFonts w:ascii="Arial" w:hAnsi="Arial" w:cs="Arial"/>
        </w:rPr>
        <w:t>y</w:t>
      </w:r>
      <w:r w:rsidR="00866787" w:rsidRPr="001A585E">
        <w:rPr>
          <w:rFonts w:ascii="Arial" w:hAnsi="Arial" w:cs="Arial"/>
        </w:rPr>
        <w:t>-on area</w:t>
      </w:r>
      <w:r w:rsidR="00835D59" w:rsidRPr="001A585E">
        <w:rPr>
          <w:rFonts w:ascii="Arial" w:hAnsi="Arial" w:cs="Arial"/>
        </w:rPr>
        <w:t xml:space="preserve"> to s</w:t>
      </w:r>
      <w:r w:rsidR="00866787" w:rsidRPr="001A585E">
        <w:rPr>
          <w:rFonts w:ascii="Arial" w:hAnsi="Arial" w:cs="Arial"/>
        </w:rPr>
        <w:t>upport increased footfall.</w:t>
      </w:r>
    </w:p>
    <w:p w14:paraId="6AEA2438" w14:textId="77777777" w:rsidR="00835D59" w:rsidRPr="001A585E" w:rsidRDefault="00835D59" w:rsidP="00835D59">
      <w:pPr>
        <w:pStyle w:val="ListParagraph"/>
        <w:numPr>
          <w:ilvl w:val="0"/>
          <w:numId w:val="7"/>
        </w:numPr>
        <w:spacing w:line="276" w:lineRule="auto"/>
        <w:rPr>
          <w:rFonts w:ascii="Arial" w:hAnsi="Arial" w:cs="Arial"/>
        </w:rPr>
      </w:pPr>
      <w:r w:rsidRPr="001A585E">
        <w:rPr>
          <w:rFonts w:ascii="Arial" w:hAnsi="Arial" w:cs="Arial"/>
        </w:rPr>
        <w:t>Support innovation/development of shared spaces for small/incubator initiatives to encourage business growth &amp; cross-fertilization in our business parks.</w:t>
      </w:r>
    </w:p>
    <w:p w14:paraId="702AA355" w14:textId="23074BF5" w:rsidR="000A142B" w:rsidRPr="001A585E" w:rsidRDefault="00BB115F" w:rsidP="0074200F">
      <w:pPr>
        <w:pStyle w:val="ListParagraph"/>
        <w:numPr>
          <w:ilvl w:val="0"/>
          <w:numId w:val="7"/>
        </w:numPr>
        <w:spacing w:line="276" w:lineRule="auto"/>
        <w:rPr>
          <w:rFonts w:ascii="Arial" w:hAnsi="Arial" w:cs="Arial"/>
        </w:rPr>
      </w:pPr>
      <w:r w:rsidRPr="001A585E">
        <w:rPr>
          <w:rFonts w:ascii="Arial" w:hAnsi="Arial" w:cs="Arial"/>
        </w:rPr>
        <w:t>PAYGo Gym facilities</w:t>
      </w:r>
      <w:r w:rsidR="00AF6D41" w:rsidRPr="001A585E">
        <w:rPr>
          <w:rFonts w:ascii="Arial" w:hAnsi="Arial" w:cs="Arial"/>
        </w:rPr>
        <w:t>.</w:t>
      </w:r>
      <w:r w:rsidR="00C07E7E" w:rsidRPr="001A585E">
        <w:rPr>
          <w:rFonts w:ascii="Arial" w:hAnsi="Arial" w:cs="Arial"/>
        </w:rPr>
        <w:t xml:space="preserve"> </w:t>
      </w:r>
      <w:r w:rsidR="0027024E" w:rsidRPr="001A585E">
        <w:rPr>
          <w:rFonts w:ascii="Arial" w:hAnsi="Arial" w:cs="Arial"/>
        </w:rPr>
        <w:t xml:space="preserve"> </w:t>
      </w:r>
      <w:r w:rsidR="009B0B50" w:rsidRPr="001A585E">
        <w:rPr>
          <w:rFonts w:ascii="Arial" w:hAnsi="Arial" w:cs="Arial"/>
        </w:rPr>
        <w:t xml:space="preserve">    </w:t>
      </w:r>
    </w:p>
    <w:p w14:paraId="2D3818D3" w14:textId="1CC5AB7F" w:rsidR="00A34EE5" w:rsidRPr="001A585E" w:rsidRDefault="001064ED" w:rsidP="0074200F">
      <w:pPr>
        <w:pStyle w:val="ListParagraph"/>
        <w:numPr>
          <w:ilvl w:val="0"/>
          <w:numId w:val="7"/>
        </w:numPr>
        <w:spacing w:line="276" w:lineRule="auto"/>
        <w:rPr>
          <w:rFonts w:ascii="Arial" w:hAnsi="Arial" w:cs="Arial"/>
        </w:rPr>
      </w:pPr>
      <w:r w:rsidRPr="001A585E">
        <w:rPr>
          <w:rFonts w:ascii="Arial" w:hAnsi="Arial" w:cs="Arial"/>
        </w:rPr>
        <w:t xml:space="preserve">Support </w:t>
      </w:r>
      <w:r w:rsidR="00A34EE5" w:rsidRPr="001A585E">
        <w:rPr>
          <w:rFonts w:ascii="Arial" w:hAnsi="Arial" w:cs="Arial"/>
        </w:rPr>
        <w:t xml:space="preserve">Town Centre development </w:t>
      </w:r>
      <w:r w:rsidR="00C66D71" w:rsidRPr="001A585E">
        <w:rPr>
          <w:rFonts w:ascii="Arial" w:hAnsi="Arial" w:cs="Arial"/>
        </w:rPr>
        <w:t>potentially</w:t>
      </w:r>
      <w:r w:rsidR="00A34EE5" w:rsidRPr="001A585E">
        <w:rPr>
          <w:rFonts w:ascii="Arial" w:hAnsi="Arial" w:cs="Arial"/>
        </w:rPr>
        <w:t xml:space="preserve"> through </w:t>
      </w:r>
      <w:r w:rsidR="00D511E8" w:rsidRPr="001A585E">
        <w:rPr>
          <w:rFonts w:ascii="Arial" w:hAnsi="Arial" w:cs="Arial"/>
        </w:rPr>
        <w:t xml:space="preserve">delivery of B.I.D.  - </w:t>
      </w:r>
      <w:r w:rsidR="00A34EE5" w:rsidRPr="001A585E">
        <w:rPr>
          <w:rFonts w:ascii="Arial" w:hAnsi="Arial" w:cs="Arial"/>
        </w:rPr>
        <w:t>Business Improvement District</w:t>
      </w:r>
      <w:r w:rsidR="00C66D71" w:rsidRPr="001A585E">
        <w:rPr>
          <w:rFonts w:ascii="Arial" w:hAnsi="Arial" w:cs="Arial"/>
        </w:rPr>
        <w:t>.</w:t>
      </w:r>
      <w:r w:rsidR="00D511E8" w:rsidRPr="001A585E">
        <w:rPr>
          <w:rFonts w:ascii="Arial" w:hAnsi="Arial" w:cs="Arial"/>
        </w:rPr>
        <w:t xml:space="preserve"> </w:t>
      </w:r>
    </w:p>
    <w:p w14:paraId="3B32B149" w14:textId="77777777" w:rsidR="002F498C" w:rsidRPr="001A585E" w:rsidRDefault="002F498C" w:rsidP="00255CFB">
      <w:pPr>
        <w:jc w:val="both"/>
        <w:rPr>
          <w:rFonts w:ascii="Arial" w:hAnsi="Arial" w:cs="Arial"/>
        </w:rPr>
      </w:pPr>
    </w:p>
    <w:p w14:paraId="22C80E5F" w14:textId="08E0AB24" w:rsidR="002F498C" w:rsidRPr="001A585E" w:rsidRDefault="00DE6A7D" w:rsidP="00255CFB">
      <w:pPr>
        <w:jc w:val="both"/>
        <w:rPr>
          <w:rFonts w:ascii="Arial" w:hAnsi="Arial" w:cs="Arial"/>
          <w:b/>
          <w:u w:val="single"/>
        </w:rPr>
      </w:pPr>
      <w:r w:rsidRPr="001A585E">
        <w:rPr>
          <w:rFonts w:ascii="Arial" w:hAnsi="Arial" w:cs="Arial"/>
          <w:b/>
          <w:u w:val="single"/>
        </w:rPr>
        <w:br/>
      </w:r>
      <w:r w:rsidR="00506E1A" w:rsidRPr="001A585E">
        <w:rPr>
          <w:rFonts w:ascii="Arial" w:hAnsi="Arial" w:cs="Arial"/>
          <w:b/>
          <w:u w:val="single"/>
        </w:rPr>
        <w:t>Leisure/</w:t>
      </w:r>
      <w:r w:rsidR="002F498C" w:rsidRPr="001A585E">
        <w:rPr>
          <w:rFonts w:ascii="Arial" w:hAnsi="Arial" w:cs="Arial"/>
          <w:b/>
          <w:u w:val="single"/>
        </w:rPr>
        <w:t>Recreational</w:t>
      </w:r>
      <w:r w:rsidR="00506E1A" w:rsidRPr="001A585E">
        <w:rPr>
          <w:rFonts w:ascii="Arial" w:hAnsi="Arial" w:cs="Arial"/>
          <w:b/>
          <w:u w:val="single"/>
        </w:rPr>
        <w:t xml:space="preserve"> provision</w:t>
      </w:r>
    </w:p>
    <w:p w14:paraId="6FDC059C" w14:textId="77777777" w:rsidR="008A0A16" w:rsidRPr="001A585E" w:rsidRDefault="008A0A16" w:rsidP="00255CFB">
      <w:pPr>
        <w:jc w:val="both"/>
        <w:rPr>
          <w:rFonts w:ascii="Arial" w:hAnsi="Arial" w:cs="Arial"/>
        </w:rPr>
      </w:pPr>
    </w:p>
    <w:p w14:paraId="66D02D3A" w14:textId="7B33A743" w:rsidR="008A0A16" w:rsidRPr="001A585E" w:rsidRDefault="00BB115F" w:rsidP="00255CFB">
      <w:pPr>
        <w:jc w:val="both"/>
        <w:rPr>
          <w:rFonts w:ascii="Arial" w:hAnsi="Arial" w:cs="Arial"/>
        </w:rPr>
      </w:pPr>
      <w:r w:rsidRPr="001A585E">
        <w:rPr>
          <w:rFonts w:ascii="Arial" w:hAnsi="Arial" w:cs="Arial"/>
        </w:rPr>
        <w:t xml:space="preserve">Our town </w:t>
      </w:r>
      <w:r w:rsidR="006419EC" w:rsidRPr="001A585E">
        <w:rPr>
          <w:rFonts w:ascii="Arial" w:hAnsi="Arial" w:cs="Arial"/>
        </w:rPr>
        <w:t xml:space="preserve">centre </w:t>
      </w:r>
      <w:r w:rsidRPr="001A585E">
        <w:rPr>
          <w:rFonts w:ascii="Arial" w:hAnsi="Arial" w:cs="Arial"/>
        </w:rPr>
        <w:t>ne</w:t>
      </w:r>
      <w:r w:rsidR="00830EE3" w:rsidRPr="001A585E">
        <w:rPr>
          <w:rFonts w:ascii="Arial" w:hAnsi="Arial" w:cs="Arial"/>
        </w:rPr>
        <w:t>eds</w:t>
      </w:r>
      <w:r w:rsidR="008A0A16" w:rsidRPr="001A585E">
        <w:rPr>
          <w:rFonts w:ascii="Arial" w:hAnsi="Arial" w:cs="Arial"/>
        </w:rPr>
        <w:t xml:space="preserve"> a wide spectrum of </w:t>
      </w:r>
      <w:r w:rsidR="006419EC" w:rsidRPr="001A585E">
        <w:rPr>
          <w:rFonts w:ascii="Arial" w:hAnsi="Arial" w:cs="Arial"/>
        </w:rPr>
        <w:t xml:space="preserve">sustainable </w:t>
      </w:r>
      <w:r w:rsidR="00C66D71" w:rsidRPr="001A585E">
        <w:rPr>
          <w:rFonts w:ascii="Arial" w:hAnsi="Arial" w:cs="Arial"/>
        </w:rPr>
        <w:t>leisure</w:t>
      </w:r>
      <w:r w:rsidR="008A0A16" w:rsidRPr="001A585E">
        <w:rPr>
          <w:rFonts w:ascii="Arial" w:hAnsi="Arial" w:cs="Arial"/>
        </w:rPr>
        <w:t xml:space="preserve"> activities for residents</w:t>
      </w:r>
      <w:r w:rsidR="007475EF" w:rsidRPr="001A585E">
        <w:rPr>
          <w:rFonts w:ascii="Arial" w:hAnsi="Arial" w:cs="Arial"/>
        </w:rPr>
        <w:t>/visitors</w:t>
      </w:r>
      <w:r w:rsidR="00C66D71" w:rsidRPr="001A585E">
        <w:rPr>
          <w:rFonts w:ascii="Arial" w:hAnsi="Arial" w:cs="Arial"/>
        </w:rPr>
        <w:t xml:space="preserve">, </w:t>
      </w:r>
      <w:r w:rsidR="00B46D40" w:rsidRPr="001A585E">
        <w:rPr>
          <w:rFonts w:ascii="Arial" w:hAnsi="Arial" w:cs="Arial"/>
        </w:rPr>
        <w:t xml:space="preserve">harnessing </w:t>
      </w:r>
      <w:r w:rsidR="00C66D71" w:rsidRPr="001A585E">
        <w:rPr>
          <w:rFonts w:ascii="Arial" w:hAnsi="Arial" w:cs="Arial"/>
        </w:rPr>
        <w:t xml:space="preserve">existing facilities and using our open spaces and green lungs. </w:t>
      </w:r>
    </w:p>
    <w:p w14:paraId="5B63F823" w14:textId="77777777" w:rsidR="008A0A16" w:rsidRPr="001A585E" w:rsidRDefault="008A0A16" w:rsidP="00255CFB">
      <w:pPr>
        <w:jc w:val="both"/>
        <w:rPr>
          <w:rFonts w:ascii="Arial" w:hAnsi="Arial" w:cs="Arial"/>
        </w:rPr>
      </w:pPr>
    </w:p>
    <w:p w14:paraId="25335066" w14:textId="7996AB3B" w:rsidR="008A0A16" w:rsidRPr="001A585E" w:rsidRDefault="00835D59" w:rsidP="00255CFB">
      <w:pPr>
        <w:pStyle w:val="ListParagraph"/>
        <w:numPr>
          <w:ilvl w:val="0"/>
          <w:numId w:val="2"/>
        </w:numPr>
        <w:jc w:val="both"/>
        <w:rPr>
          <w:rFonts w:ascii="Arial" w:hAnsi="Arial" w:cs="Arial"/>
        </w:rPr>
      </w:pPr>
      <w:r w:rsidRPr="001A585E">
        <w:rPr>
          <w:rFonts w:ascii="Arial" w:hAnsi="Arial" w:cs="Arial"/>
        </w:rPr>
        <w:t>Deliver</w:t>
      </w:r>
      <w:r w:rsidR="00866787" w:rsidRPr="001A585E">
        <w:rPr>
          <w:rFonts w:ascii="Arial" w:hAnsi="Arial" w:cs="Arial"/>
        </w:rPr>
        <w:t xml:space="preserve"> </w:t>
      </w:r>
      <w:r w:rsidR="008A0A16" w:rsidRPr="001A585E">
        <w:rPr>
          <w:rFonts w:ascii="Arial" w:hAnsi="Arial" w:cs="Arial"/>
        </w:rPr>
        <w:t>Country Park</w:t>
      </w:r>
      <w:r w:rsidR="00C66D71" w:rsidRPr="001A585E">
        <w:rPr>
          <w:rFonts w:ascii="Arial" w:hAnsi="Arial" w:cs="Arial"/>
        </w:rPr>
        <w:t>.</w:t>
      </w:r>
    </w:p>
    <w:p w14:paraId="3CA0324B" w14:textId="700CAA05" w:rsidR="008A0A16" w:rsidRPr="001A585E" w:rsidRDefault="007475EF" w:rsidP="00866787">
      <w:pPr>
        <w:pStyle w:val="ListParagraph"/>
        <w:numPr>
          <w:ilvl w:val="0"/>
          <w:numId w:val="2"/>
        </w:numPr>
        <w:jc w:val="both"/>
        <w:rPr>
          <w:rFonts w:ascii="Arial" w:hAnsi="Arial" w:cs="Arial"/>
        </w:rPr>
      </w:pPr>
      <w:r w:rsidRPr="001A585E">
        <w:rPr>
          <w:rFonts w:ascii="Arial" w:hAnsi="Arial" w:cs="Arial"/>
        </w:rPr>
        <w:t xml:space="preserve">Support </w:t>
      </w:r>
      <w:r w:rsidR="00866787" w:rsidRPr="001A585E">
        <w:rPr>
          <w:rFonts w:ascii="Arial" w:hAnsi="Arial" w:cs="Arial"/>
        </w:rPr>
        <w:t>enhancement of Art &amp; Cultural facilities in the town centre, close to sustainable transport links and parking.</w:t>
      </w:r>
    </w:p>
    <w:p w14:paraId="68B64DE5" w14:textId="7466D32C" w:rsidR="007F7682" w:rsidRPr="001A585E" w:rsidRDefault="002F498C" w:rsidP="00255CFB">
      <w:pPr>
        <w:pStyle w:val="ListParagraph"/>
        <w:numPr>
          <w:ilvl w:val="0"/>
          <w:numId w:val="2"/>
        </w:numPr>
        <w:jc w:val="both"/>
        <w:rPr>
          <w:rFonts w:ascii="Arial" w:hAnsi="Arial" w:cs="Arial"/>
        </w:rPr>
      </w:pPr>
      <w:r w:rsidRPr="001A585E">
        <w:rPr>
          <w:rFonts w:ascii="Arial" w:hAnsi="Arial" w:cs="Arial"/>
        </w:rPr>
        <w:t>Encourag</w:t>
      </w:r>
      <w:r w:rsidR="007475EF" w:rsidRPr="001A585E">
        <w:rPr>
          <w:rFonts w:ascii="Arial" w:hAnsi="Arial" w:cs="Arial"/>
        </w:rPr>
        <w:t>e</w:t>
      </w:r>
      <w:r w:rsidRPr="001A585E">
        <w:rPr>
          <w:rFonts w:ascii="Arial" w:hAnsi="Arial" w:cs="Arial"/>
        </w:rPr>
        <w:t xml:space="preserve"> Tourism, </w:t>
      </w:r>
      <w:r w:rsidR="00830EE3" w:rsidRPr="001A585E">
        <w:rPr>
          <w:rFonts w:ascii="Arial" w:hAnsi="Arial" w:cs="Arial"/>
        </w:rPr>
        <w:t xml:space="preserve">leveraging </w:t>
      </w:r>
      <w:r w:rsidRPr="001A585E">
        <w:rPr>
          <w:rFonts w:ascii="Arial" w:hAnsi="Arial" w:cs="Arial"/>
        </w:rPr>
        <w:t>wine and garden routes</w:t>
      </w:r>
      <w:r w:rsidR="00830EE3" w:rsidRPr="001A585E">
        <w:rPr>
          <w:rFonts w:ascii="Arial" w:hAnsi="Arial" w:cs="Arial"/>
        </w:rPr>
        <w:t>.</w:t>
      </w:r>
    </w:p>
    <w:p w14:paraId="34D7448D" w14:textId="3C5DACAE" w:rsidR="002F498C" w:rsidRPr="001A585E" w:rsidRDefault="007475EF" w:rsidP="00255CFB">
      <w:pPr>
        <w:pStyle w:val="ListParagraph"/>
        <w:numPr>
          <w:ilvl w:val="0"/>
          <w:numId w:val="2"/>
        </w:numPr>
        <w:jc w:val="both"/>
        <w:rPr>
          <w:rFonts w:ascii="Arial" w:hAnsi="Arial" w:cs="Arial"/>
          <w:color w:val="000000" w:themeColor="text1"/>
        </w:rPr>
      </w:pPr>
      <w:r w:rsidRPr="001A585E">
        <w:rPr>
          <w:rFonts w:ascii="Arial" w:hAnsi="Arial" w:cs="Arial"/>
        </w:rPr>
        <w:t>Encourage development o</w:t>
      </w:r>
      <w:r w:rsidR="002F498C" w:rsidRPr="001A585E">
        <w:rPr>
          <w:rFonts w:ascii="Arial" w:hAnsi="Arial" w:cs="Arial"/>
        </w:rPr>
        <w:t xml:space="preserve">f a small </w:t>
      </w:r>
      <w:r w:rsidR="00835D59" w:rsidRPr="001A585E">
        <w:rPr>
          <w:rFonts w:ascii="Arial" w:hAnsi="Arial" w:cs="Arial"/>
        </w:rPr>
        <w:t>iMax/</w:t>
      </w:r>
      <w:r w:rsidR="00866787" w:rsidRPr="001A585E">
        <w:rPr>
          <w:rFonts w:ascii="Arial" w:hAnsi="Arial" w:cs="Arial"/>
        </w:rPr>
        <w:t>A</w:t>
      </w:r>
      <w:r w:rsidR="002F498C" w:rsidRPr="001A585E">
        <w:rPr>
          <w:rFonts w:ascii="Arial" w:hAnsi="Arial" w:cs="Arial"/>
        </w:rPr>
        <w:t>rt</w:t>
      </w:r>
      <w:r w:rsidR="00835D59" w:rsidRPr="001A585E">
        <w:rPr>
          <w:rFonts w:ascii="Arial" w:hAnsi="Arial" w:cs="Arial"/>
        </w:rPr>
        <w:t xml:space="preserve"> House </w:t>
      </w:r>
      <w:r w:rsidR="00830EE3" w:rsidRPr="001A585E">
        <w:rPr>
          <w:rFonts w:ascii="Arial" w:hAnsi="Arial" w:cs="Arial"/>
        </w:rPr>
        <w:t xml:space="preserve"> </w:t>
      </w:r>
      <w:r w:rsidR="004C6E92" w:rsidRPr="001A585E">
        <w:rPr>
          <w:rFonts w:ascii="Arial" w:hAnsi="Arial" w:cs="Arial"/>
        </w:rPr>
        <w:t>C</w:t>
      </w:r>
      <w:r w:rsidR="002F498C" w:rsidRPr="001A585E">
        <w:rPr>
          <w:rFonts w:ascii="Arial" w:hAnsi="Arial" w:cs="Arial"/>
        </w:rPr>
        <w:t>inema</w:t>
      </w:r>
      <w:r w:rsidR="004C6E92" w:rsidRPr="001A585E">
        <w:rPr>
          <w:rFonts w:ascii="Arial" w:hAnsi="Arial" w:cs="Arial"/>
        </w:rPr>
        <w:t>/Restaurant venue (</w:t>
      </w:r>
      <w:r w:rsidR="00FE3CD5" w:rsidRPr="001A585E">
        <w:rPr>
          <w:rFonts w:ascii="Arial" w:hAnsi="Arial" w:cs="Arial"/>
        </w:rPr>
        <w:t>modelled on t</w:t>
      </w:r>
      <w:r w:rsidR="004C6E92" w:rsidRPr="001A585E">
        <w:rPr>
          <w:rFonts w:ascii="Arial" w:hAnsi="Arial" w:cs="Arial"/>
        </w:rPr>
        <w:t>he Uckfield Picture</w:t>
      </w:r>
      <w:r w:rsidR="002F498C" w:rsidRPr="001A585E">
        <w:rPr>
          <w:rFonts w:ascii="Arial" w:hAnsi="Arial" w:cs="Arial"/>
        </w:rPr>
        <w:t xml:space="preserve"> </w:t>
      </w:r>
      <w:r w:rsidR="004C6E92" w:rsidRPr="001A585E">
        <w:rPr>
          <w:rFonts w:ascii="Arial" w:hAnsi="Arial" w:cs="Arial"/>
        </w:rPr>
        <w:t>House</w:t>
      </w:r>
      <w:r w:rsidR="00A67D7B" w:rsidRPr="001A585E">
        <w:rPr>
          <w:rFonts w:ascii="Arial" w:hAnsi="Arial" w:cs="Arial"/>
        </w:rPr>
        <w:t>)</w:t>
      </w:r>
      <w:r w:rsidR="004C6E92" w:rsidRPr="001A585E">
        <w:rPr>
          <w:rFonts w:ascii="Arial" w:hAnsi="Arial" w:cs="Arial"/>
        </w:rPr>
        <w:t xml:space="preserve"> </w:t>
      </w:r>
      <w:r w:rsidR="00C66D71" w:rsidRPr="001A585E">
        <w:rPr>
          <w:rFonts w:ascii="Arial" w:hAnsi="Arial" w:cs="Arial"/>
        </w:rPr>
        <w:t xml:space="preserve">and virtual museum </w:t>
      </w:r>
      <w:r w:rsidR="002F498C" w:rsidRPr="001A585E">
        <w:rPr>
          <w:rFonts w:ascii="Arial" w:hAnsi="Arial" w:cs="Arial"/>
        </w:rPr>
        <w:t>in H</w:t>
      </w:r>
      <w:r w:rsidR="00C66D71" w:rsidRPr="001A585E">
        <w:rPr>
          <w:rFonts w:ascii="Arial" w:hAnsi="Arial" w:cs="Arial"/>
        </w:rPr>
        <w:t xml:space="preserve">aywards </w:t>
      </w:r>
      <w:r w:rsidR="002F498C" w:rsidRPr="001A585E">
        <w:rPr>
          <w:rFonts w:ascii="Arial" w:hAnsi="Arial" w:cs="Arial"/>
          <w:color w:val="000000" w:themeColor="text1"/>
        </w:rPr>
        <w:t>H</w:t>
      </w:r>
      <w:r w:rsidR="00C66D71" w:rsidRPr="001A585E">
        <w:rPr>
          <w:rFonts w:ascii="Arial" w:hAnsi="Arial" w:cs="Arial"/>
          <w:color w:val="000000" w:themeColor="text1"/>
        </w:rPr>
        <w:t>eath</w:t>
      </w:r>
      <w:r w:rsidR="00D77977" w:rsidRPr="001A585E">
        <w:rPr>
          <w:rFonts w:ascii="Arial" w:hAnsi="Arial" w:cs="Arial"/>
          <w:color w:val="000000" w:themeColor="text1"/>
        </w:rPr>
        <w:t xml:space="preserve">, </w:t>
      </w:r>
      <w:r w:rsidR="002C1CA5" w:rsidRPr="001A585E">
        <w:rPr>
          <w:rFonts w:ascii="Arial" w:hAnsi="Arial" w:cs="Arial"/>
          <w:color w:val="000000" w:themeColor="text1"/>
        </w:rPr>
        <w:t>Laser</w:t>
      </w:r>
      <w:r w:rsidR="00C66D71" w:rsidRPr="001A585E">
        <w:rPr>
          <w:rFonts w:ascii="Arial" w:hAnsi="Arial" w:cs="Arial"/>
          <w:color w:val="000000" w:themeColor="text1"/>
        </w:rPr>
        <w:t xml:space="preserve"> Quest/Climbing/</w:t>
      </w:r>
      <w:r w:rsidR="002C1CA5" w:rsidRPr="001A585E">
        <w:rPr>
          <w:rFonts w:ascii="Arial" w:hAnsi="Arial" w:cs="Arial"/>
          <w:color w:val="000000" w:themeColor="text1"/>
        </w:rPr>
        <w:t>Trampoline</w:t>
      </w:r>
      <w:r w:rsidR="00C66D71" w:rsidRPr="001A585E">
        <w:rPr>
          <w:rFonts w:ascii="Arial" w:hAnsi="Arial" w:cs="Arial"/>
          <w:color w:val="000000" w:themeColor="text1"/>
        </w:rPr>
        <w:t xml:space="preserve"> Parks</w:t>
      </w:r>
      <w:r w:rsidR="00D77977" w:rsidRPr="001A585E">
        <w:rPr>
          <w:rFonts w:ascii="Arial" w:hAnsi="Arial" w:cs="Arial"/>
          <w:color w:val="000000" w:themeColor="text1"/>
        </w:rPr>
        <w:t>.</w:t>
      </w:r>
    </w:p>
    <w:p w14:paraId="416DA073" w14:textId="1C1AC35D" w:rsidR="002F498C" w:rsidRPr="001A585E" w:rsidRDefault="002F498C" w:rsidP="00255CFB">
      <w:pPr>
        <w:pStyle w:val="ListParagraph"/>
        <w:numPr>
          <w:ilvl w:val="0"/>
          <w:numId w:val="2"/>
        </w:numPr>
        <w:jc w:val="both"/>
        <w:rPr>
          <w:rFonts w:ascii="Arial" w:hAnsi="Arial" w:cs="Arial"/>
        </w:rPr>
      </w:pPr>
      <w:r w:rsidRPr="001A585E">
        <w:rPr>
          <w:rFonts w:ascii="Arial" w:hAnsi="Arial" w:cs="Arial"/>
        </w:rPr>
        <w:t>Empower local artists to</w:t>
      </w:r>
      <w:r w:rsidR="00B76CE9" w:rsidRPr="001A585E">
        <w:rPr>
          <w:rFonts w:ascii="Arial" w:hAnsi="Arial" w:cs="Arial"/>
        </w:rPr>
        <w:t xml:space="preserve"> work and support </w:t>
      </w:r>
      <w:r w:rsidRPr="001A585E">
        <w:rPr>
          <w:rFonts w:ascii="Arial" w:hAnsi="Arial" w:cs="Arial"/>
        </w:rPr>
        <w:t>pop</w:t>
      </w:r>
      <w:r w:rsidR="00830EE3" w:rsidRPr="001A585E">
        <w:rPr>
          <w:rFonts w:ascii="Arial" w:hAnsi="Arial" w:cs="Arial"/>
        </w:rPr>
        <w:t>-</w:t>
      </w:r>
      <w:r w:rsidRPr="001A585E">
        <w:rPr>
          <w:rFonts w:ascii="Arial" w:hAnsi="Arial" w:cs="Arial"/>
        </w:rPr>
        <w:t>up galleries</w:t>
      </w:r>
      <w:r w:rsidR="00830EE3" w:rsidRPr="001A585E">
        <w:rPr>
          <w:rFonts w:ascii="Arial" w:hAnsi="Arial" w:cs="Arial"/>
        </w:rPr>
        <w:t xml:space="preserve">, </w:t>
      </w:r>
      <w:r w:rsidR="002C1CA5" w:rsidRPr="001A585E">
        <w:rPr>
          <w:rFonts w:ascii="Arial" w:hAnsi="Arial" w:cs="Arial"/>
        </w:rPr>
        <w:t>restaurants</w:t>
      </w:r>
      <w:r w:rsidR="00830EE3" w:rsidRPr="001A585E">
        <w:rPr>
          <w:rFonts w:ascii="Arial" w:hAnsi="Arial" w:cs="Arial"/>
        </w:rPr>
        <w:t xml:space="preserve"> and public space</w:t>
      </w:r>
      <w:r w:rsidR="00B76CE9" w:rsidRPr="001A585E">
        <w:rPr>
          <w:rFonts w:ascii="Arial" w:hAnsi="Arial" w:cs="Arial"/>
        </w:rPr>
        <w:t xml:space="preserve"> exhibitions</w:t>
      </w:r>
      <w:r w:rsidRPr="001A585E">
        <w:rPr>
          <w:rFonts w:ascii="Arial" w:hAnsi="Arial" w:cs="Arial"/>
        </w:rPr>
        <w:t>.</w:t>
      </w:r>
    </w:p>
    <w:p w14:paraId="25B143B4" w14:textId="34FDA5A4" w:rsidR="002F498C" w:rsidRPr="001A585E" w:rsidRDefault="00830EE3" w:rsidP="00255CFB">
      <w:pPr>
        <w:pStyle w:val="ListParagraph"/>
        <w:numPr>
          <w:ilvl w:val="0"/>
          <w:numId w:val="2"/>
        </w:numPr>
        <w:jc w:val="both"/>
        <w:rPr>
          <w:rFonts w:ascii="Arial" w:hAnsi="Arial" w:cs="Arial"/>
        </w:rPr>
      </w:pPr>
      <w:r w:rsidRPr="001A585E">
        <w:rPr>
          <w:rFonts w:ascii="Arial" w:hAnsi="Arial" w:cs="Arial"/>
        </w:rPr>
        <w:t xml:space="preserve">Leverage </w:t>
      </w:r>
      <w:r w:rsidR="002F498C" w:rsidRPr="001A585E">
        <w:rPr>
          <w:rFonts w:ascii="Arial" w:hAnsi="Arial" w:cs="Arial"/>
        </w:rPr>
        <w:t>our venue</w:t>
      </w:r>
      <w:r w:rsidR="00B76CE9" w:rsidRPr="001A585E">
        <w:rPr>
          <w:rFonts w:ascii="Arial" w:hAnsi="Arial" w:cs="Arial"/>
        </w:rPr>
        <w:t xml:space="preserve"> and diverse community </w:t>
      </w:r>
      <w:r w:rsidR="002F498C" w:rsidRPr="001A585E">
        <w:rPr>
          <w:rFonts w:ascii="Arial" w:hAnsi="Arial" w:cs="Arial"/>
        </w:rPr>
        <w:t>within Haywards Heath</w:t>
      </w:r>
      <w:r w:rsidRPr="001A585E">
        <w:rPr>
          <w:rFonts w:ascii="Arial" w:hAnsi="Arial" w:cs="Arial"/>
        </w:rPr>
        <w:t xml:space="preserve">, </w:t>
      </w:r>
      <w:r w:rsidR="002F498C" w:rsidRPr="001A585E">
        <w:rPr>
          <w:rFonts w:ascii="Arial" w:hAnsi="Arial" w:cs="Arial"/>
        </w:rPr>
        <w:t xml:space="preserve">encouraging </w:t>
      </w:r>
      <w:r w:rsidRPr="001A585E">
        <w:rPr>
          <w:rFonts w:ascii="Arial" w:hAnsi="Arial" w:cs="Arial"/>
        </w:rPr>
        <w:t xml:space="preserve">live </w:t>
      </w:r>
      <w:r w:rsidR="002F498C" w:rsidRPr="001A585E">
        <w:rPr>
          <w:rFonts w:ascii="Arial" w:hAnsi="Arial" w:cs="Arial"/>
        </w:rPr>
        <w:t xml:space="preserve">music and creative groups to enhance the </w:t>
      </w:r>
      <w:r w:rsidR="00B76CE9" w:rsidRPr="001A585E">
        <w:rPr>
          <w:rFonts w:ascii="Arial" w:hAnsi="Arial" w:cs="Arial"/>
        </w:rPr>
        <w:t xml:space="preserve">Town </w:t>
      </w:r>
      <w:r w:rsidR="002F498C" w:rsidRPr="001A585E">
        <w:rPr>
          <w:rFonts w:ascii="Arial" w:hAnsi="Arial" w:cs="Arial"/>
        </w:rPr>
        <w:t>pulse.</w:t>
      </w:r>
    </w:p>
    <w:p w14:paraId="6AE61376" w14:textId="5CED93E2" w:rsidR="000A142B" w:rsidRPr="001A585E" w:rsidRDefault="00B76CE9" w:rsidP="00255CFB">
      <w:pPr>
        <w:pStyle w:val="ListParagraph"/>
        <w:numPr>
          <w:ilvl w:val="0"/>
          <w:numId w:val="2"/>
        </w:numPr>
        <w:jc w:val="both"/>
        <w:rPr>
          <w:rFonts w:ascii="Arial" w:hAnsi="Arial" w:cs="Arial"/>
        </w:rPr>
      </w:pPr>
      <w:r w:rsidRPr="001A585E">
        <w:rPr>
          <w:rFonts w:ascii="Arial" w:hAnsi="Arial" w:cs="Arial"/>
        </w:rPr>
        <w:t>S</w:t>
      </w:r>
      <w:r w:rsidR="000A142B" w:rsidRPr="001A585E">
        <w:rPr>
          <w:rFonts w:ascii="Arial" w:hAnsi="Arial" w:cs="Arial"/>
        </w:rPr>
        <w:t>upport and facilitate via the HHNP the arrival of the Bluebell Railway into HH</w:t>
      </w:r>
      <w:r w:rsidR="00830EE3" w:rsidRPr="001A585E">
        <w:rPr>
          <w:rFonts w:ascii="Arial" w:hAnsi="Arial" w:cs="Arial"/>
        </w:rPr>
        <w:t>.</w:t>
      </w:r>
    </w:p>
    <w:p w14:paraId="1C7F27C2" w14:textId="77777777" w:rsidR="004627F3" w:rsidRPr="001A585E" w:rsidRDefault="004627F3" w:rsidP="00255CFB">
      <w:pPr>
        <w:jc w:val="both"/>
        <w:rPr>
          <w:rFonts w:ascii="Arial" w:hAnsi="Arial" w:cs="Arial"/>
          <w:b/>
          <w:u w:val="single"/>
        </w:rPr>
      </w:pPr>
    </w:p>
    <w:p w14:paraId="7084AF3F" w14:textId="77777777" w:rsidR="00485A43" w:rsidRPr="001A585E" w:rsidRDefault="00485A43" w:rsidP="00255CFB">
      <w:pPr>
        <w:jc w:val="both"/>
        <w:rPr>
          <w:rFonts w:ascii="Arial" w:hAnsi="Arial" w:cs="Arial"/>
          <w:b/>
          <w:u w:val="single"/>
        </w:rPr>
      </w:pPr>
    </w:p>
    <w:p w14:paraId="21026A48" w14:textId="77777777" w:rsidR="00485A43" w:rsidRPr="001A585E" w:rsidRDefault="00485A43" w:rsidP="00255CFB">
      <w:pPr>
        <w:jc w:val="both"/>
        <w:rPr>
          <w:rFonts w:ascii="Arial" w:hAnsi="Arial" w:cs="Arial"/>
          <w:b/>
          <w:u w:val="single"/>
        </w:rPr>
      </w:pPr>
    </w:p>
    <w:p w14:paraId="3D452344" w14:textId="77777777" w:rsidR="00485A43" w:rsidRPr="001A585E" w:rsidRDefault="00485A43" w:rsidP="00255CFB">
      <w:pPr>
        <w:jc w:val="both"/>
        <w:rPr>
          <w:rFonts w:ascii="Arial" w:hAnsi="Arial" w:cs="Arial"/>
          <w:b/>
          <w:u w:val="single"/>
        </w:rPr>
      </w:pPr>
    </w:p>
    <w:p w14:paraId="229CF1D7" w14:textId="580E998F" w:rsidR="00485A43" w:rsidRPr="001A585E" w:rsidRDefault="00485A43" w:rsidP="00255CFB">
      <w:pPr>
        <w:jc w:val="both"/>
        <w:rPr>
          <w:rFonts w:ascii="Arial" w:hAnsi="Arial" w:cs="Arial"/>
          <w:b/>
          <w:u w:val="single"/>
        </w:rPr>
      </w:pPr>
    </w:p>
    <w:p w14:paraId="7E5CE526" w14:textId="59BC23A9" w:rsidR="00FA2426" w:rsidRPr="001A585E" w:rsidRDefault="005A1AFB" w:rsidP="00255CFB">
      <w:pPr>
        <w:jc w:val="both"/>
        <w:rPr>
          <w:rFonts w:ascii="Arial" w:hAnsi="Arial" w:cs="Arial"/>
          <w:b/>
          <w:u w:val="single"/>
        </w:rPr>
      </w:pPr>
      <w:r w:rsidRPr="001A585E">
        <w:rPr>
          <w:rFonts w:ascii="Arial" w:hAnsi="Arial" w:cs="Arial"/>
          <w:b/>
          <w:u w:val="single"/>
        </w:rPr>
        <w:lastRenderedPageBreak/>
        <w:t xml:space="preserve">The </w:t>
      </w:r>
      <w:r w:rsidR="00FA2426" w:rsidRPr="001A585E">
        <w:rPr>
          <w:rFonts w:ascii="Arial" w:hAnsi="Arial" w:cs="Arial"/>
          <w:b/>
          <w:u w:val="single"/>
        </w:rPr>
        <w:t>‘</w:t>
      </w:r>
      <w:r w:rsidR="00812B17" w:rsidRPr="001A585E">
        <w:rPr>
          <w:rFonts w:ascii="Arial" w:hAnsi="Arial" w:cs="Arial"/>
          <w:b/>
          <w:u w:val="single"/>
        </w:rPr>
        <w:t>Green</w:t>
      </w:r>
      <w:r w:rsidR="00FA2426" w:rsidRPr="001A585E">
        <w:rPr>
          <w:rFonts w:ascii="Arial" w:hAnsi="Arial" w:cs="Arial"/>
          <w:b/>
          <w:u w:val="single"/>
        </w:rPr>
        <w:t>’</w:t>
      </w:r>
      <w:r w:rsidR="00812B17" w:rsidRPr="001A585E">
        <w:rPr>
          <w:rFonts w:ascii="Arial" w:hAnsi="Arial" w:cs="Arial"/>
          <w:b/>
          <w:u w:val="single"/>
        </w:rPr>
        <w:t xml:space="preserve"> Environment</w:t>
      </w:r>
    </w:p>
    <w:p w14:paraId="5DD47A71" w14:textId="77777777" w:rsidR="00FA2426" w:rsidRPr="001A585E" w:rsidRDefault="00FA2426" w:rsidP="00255CFB">
      <w:pPr>
        <w:jc w:val="both"/>
        <w:rPr>
          <w:rFonts w:ascii="Arial" w:hAnsi="Arial" w:cs="Arial"/>
          <w:b/>
          <w:u w:val="single"/>
        </w:rPr>
      </w:pPr>
    </w:p>
    <w:p w14:paraId="09CB9DCF" w14:textId="509D368A" w:rsidR="004627F3" w:rsidRPr="001A585E" w:rsidRDefault="00FA2426" w:rsidP="00255CFB">
      <w:pPr>
        <w:jc w:val="both"/>
        <w:rPr>
          <w:rFonts w:ascii="Arial" w:hAnsi="Arial" w:cs="Arial"/>
        </w:rPr>
      </w:pPr>
      <w:r w:rsidRPr="001A585E">
        <w:rPr>
          <w:rFonts w:ascii="Arial" w:hAnsi="Arial" w:cs="Arial"/>
        </w:rPr>
        <w:t>HHTC will consider climate</w:t>
      </w:r>
      <w:r w:rsidR="00506E1A" w:rsidRPr="001A585E">
        <w:rPr>
          <w:rFonts w:ascii="Arial" w:hAnsi="Arial" w:cs="Arial"/>
        </w:rPr>
        <w:t>s</w:t>
      </w:r>
      <w:r w:rsidRPr="001A585E">
        <w:rPr>
          <w:rFonts w:ascii="Arial" w:hAnsi="Arial" w:cs="Arial"/>
        </w:rPr>
        <w:t xml:space="preserve"> issue through acknowledgement of the climate change agenda and a policy will support this document produced by the Town Council as an appendix to this report.</w:t>
      </w:r>
    </w:p>
    <w:p w14:paraId="74E80261" w14:textId="77777777" w:rsidR="00FA2426" w:rsidRPr="001A585E" w:rsidRDefault="00FA2426" w:rsidP="00255CFB">
      <w:pPr>
        <w:jc w:val="both"/>
        <w:rPr>
          <w:rFonts w:ascii="Arial" w:hAnsi="Arial" w:cs="Arial"/>
        </w:rPr>
      </w:pPr>
    </w:p>
    <w:p w14:paraId="7A11E0E1" w14:textId="3E6C3C8B" w:rsidR="000B4387" w:rsidRPr="001A585E" w:rsidRDefault="001215F2" w:rsidP="00255CFB">
      <w:pPr>
        <w:jc w:val="both"/>
        <w:rPr>
          <w:rFonts w:ascii="Arial" w:hAnsi="Arial" w:cs="Arial"/>
        </w:rPr>
      </w:pPr>
      <w:r w:rsidRPr="001A585E">
        <w:rPr>
          <w:rFonts w:ascii="Arial" w:hAnsi="Arial" w:cs="Arial"/>
        </w:rPr>
        <w:t xml:space="preserve">Our </w:t>
      </w:r>
      <w:r w:rsidR="002C1CA5" w:rsidRPr="001A585E">
        <w:rPr>
          <w:rFonts w:ascii="Arial" w:hAnsi="Arial" w:cs="Arial"/>
        </w:rPr>
        <w:t>Neighbourhood</w:t>
      </w:r>
      <w:r w:rsidRPr="001A585E">
        <w:rPr>
          <w:rFonts w:ascii="Arial" w:hAnsi="Arial" w:cs="Arial"/>
        </w:rPr>
        <w:t xml:space="preserve"> Plan is underpinned by a</w:t>
      </w:r>
      <w:r w:rsidR="00C03024" w:rsidRPr="001A585E">
        <w:rPr>
          <w:rFonts w:ascii="Arial" w:hAnsi="Arial" w:cs="Arial"/>
        </w:rPr>
        <w:t xml:space="preserve"> positive </w:t>
      </w:r>
      <w:r w:rsidRPr="001A585E">
        <w:rPr>
          <w:rFonts w:ascii="Arial" w:hAnsi="Arial" w:cs="Arial"/>
        </w:rPr>
        <w:t xml:space="preserve">commitment to protect the environment with a strong </w:t>
      </w:r>
      <w:r w:rsidR="004627F3" w:rsidRPr="001A585E">
        <w:rPr>
          <w:rFonts w:ascii="Arial" w:hAnsi="Arial" w:cs="Arial"/>
        </w:rPr>
        <w:t>green</w:t>
      </w:r>
      <w:r w:rsidR="0022150F" w:rsidRPr="001A585E">
        <w:rPr>
          <w:rFonts w:ascii="Arial" w:hAnsi="Arial" w:cs="Arial"/>
        </w:rPr>
        <w:t xml:space="preserve"> environmental </w:t>
      </w:r>
      <w:r w:rsidR="004627F3" w:rsidRPr="001A585E">
        <w:rPr>
          <w:rFonts w:ascii="Arial" w:hAnsi="Arial" w:cs="Arial"/>
        </w:rPr>
        <w:t>thread running throug</w:t>
      </w:r>
      <w:r w:rsidR="00C03024" w:rsidRPr="001A585E">
        <w:rPr>
          <w:rFonts w:ascii="Arial" w:hAnsi="Arial" w:cs="Arial"/>
        </w:rPr>
        <w:t>h</w:t>
      </w:r>
      <w:r w:rsidR="004627F3" w:rsidRPr="001A585E">
        <w:rPr>
          <w:rFonts w:ascii="Arial" w:hAnsi="Arial" w:cs="Arial"/>
        </w:rPr>
        <w:t xml:space="preserve"> our work </w:t>
      </w:r>
      <w:r w:rsidRPr="001A585E">
        <w:rPr>
          <w:rFonts w:ascii="Arial" w:hAnsi="Arial" w:cs="Arial"/>
        </w:rPr>
        <w:t xml:space="preserve">to deliver </w:t>
      </w:r>
      <w:r w:rsidR="004627F3" w:rsidRPr="001A585E">
        <w:rPr>
          <w:rFonts w:ascii="Arial" w:hAnsi="Arial" w:cs="Arial"/>
        </w:rPr>
        <w:t xml:space="preserve">a </w:t>
      </w:r>
      <w:r w:rsidR="00AA68BD" w:rsidRPr="001A585E">
        <w:rPr>
          <w:rFonts w:ascii="Arial" w:hAnsi="Arial" w:cs="Arial"/>
        </w:rPr>
        <w:t xml:space="preserve">better future </w:t>
      </w:r>
      <w:r w:rsidRPr="001A585E">
        <w:rPr>
          <w:rFonts w:ascii="Arial" w:hAnsi="Arial" w:cs="Arial"/>
        </w:rPr>
        <w:t>town</w:t>
      </w:r>
      <w:r w:rsidR="00AA68BD" w:rsidRPr="001A585E">
        <w:rPr>
          <w:rFonts w:ascii="Arial" w:hAnsi="Arial" w:cs="Arial"/>
        </w:rPr>
        <w:t xml:space="preserve">, supported by </w:t>
      </w:r>
      <w:r w:rsidR="008D5871" w:rsidRPr="001A585E">
        <w:rPr>
          <w:rFonts w:ascii="Arial" w:hAnsi="Arial" w:cs="Arial"/>
        </w:rPr>
        <w:t>green infrastructure</w:t>
      </w:r>
      <w:r w:rsidR="00C03024" w:rsidRPr="001A585E">
        <w:rPr>
          <w:rFonts w:ascii="Arial" w:hAnsi="Arial" w:cs="Arial"/>
        </w:rPr>
        <w:t xml:space="preserve">, </w:t>
      </w:r>
      <w:r w:rsidR="000A142B" w:rsidRPr="001A585E">
        <w:rPr>
          <w:rFonts w:ascii="Arial" w:hAnsi="Arial" w:cs="Arial"/>
        </w:rPr>
        <w:t xml:space="preserve">green </w:t>
      </w:r>
      <w:r w:rsidR="00AA68BD" w:rsidRPr="001A585E">
        <w:rPr>
          <w:rFonts w:ascii="Arial" w:hAnsi="Arial" w:cs="Arial"/>
        </w:rPr>
        <w:t>c</w:t>
      </w:r>
      <w:r w:rsidR="00830EE3" w:rsidRPr="001A585E">
        <w:rPr>
          <w:rFonts w:ascii="Arial" w:hAnsi="Arial" w:cs="Arial"/>
        </w:rPr>
        <w:t>orridors,</w:t>
      </w:r>
      <w:r w:rsidR="008D5871" w:rsidRPr="001A585E">
        <w:rPr>
          <w:rFonts w:ascii="Arial" w:hAnsi="Arial" w:cs="Arial"/>
        </w:rPr>
        <w:t xml:space="preserve"> parks, woodland and Country park.</w:t>
      </w:r>
      <w:r w:rsidR="00255CFB" w:rsidRPr="001A585E">
        <w:rPr>
          <w:rFonts w:ascii="Arial" w:hAnsi="Arial" w:cs="Arial"/>
        </w:rPr>
        <w:t xml:space="preserve"> </w:t>
      </w:r>
      <w:r w:rsidR="003C4F0F" w:rsidRPr="001A585E">
        <w:rPr>
          <w:rFonts w:ascii="Arial" w:hAnsi="Arial" w:cs="Arial"/>
        </w:rPr>
        <w:t xml:space="preserve">We </w:t>
      </w:r>
      <w:r w:rsidR="00E20261" w:rsidRPr="001A585E">
        <w:rPr>
          <w:rFonts w:ascii="Arial" w:hAnsi="Arial" w:cs="Arial"/>
        </w:rPr>
        <w:t xml:space="preserve">need radical change and leadership to </w:t>
      </w:r>
      <w:r w:rsidR="00AA68BD" w:rsidRPr="001A585E">
        <w:rPr>
          <w:rFonts w:ascii="Arial" w:hAnsi="Arial" w:cs="Arial"/>
        </w:rPr>
        <w:t>m</w:t>
      </w:r>
      <w:r w:rsidR="003C4F0F" w:rsidRPr="001A585E">
        <w:rPr>
          <w:rFonts w:ascii="Arial" w:hAnsi="Arial" w:cs="Arial"/>
        </w:rPr>
        <w:t>ov</w:t>
      </w:r>
      <w:r w:rsidR="00830EE3" w:rsidRPr="001A585E">
        <w:rPr>
          <w:rFonts w:ascii="Arial" w:hAnsi="Arial" w:cs="Arial"/>
        </w:rPr>
        <w:t xml:space="preserve">e </w:t>
      </w:r>
      <w:r w:rsidR="0022150F" w:rsidRPr="001A585E">
        <w:rPr>
          <w:rFonts w:ascii="Arial" w:hAnsi="Arial" w:cs="Arial"/>
        </w:rPr>
        <w:t xml:space="preserve">commuter </w:t>
      </w:r>
      <w:r w:rsidR="003C4F0F" w:rsidRPr="001A585E">
        <w:rPr>
          <w:rFonts w:ascii="Arial" w:hAnsi="Arial" w:cs="Arial"/>
        </w:rPr>
        <w:t xml:space="preserve">cars away from </w:t>
      </w:r>
      <w:r w:rsidR="0022150F" w:rsidRPr="001A585E">
        <w:rPr>
          <w:rFonts w:ascii="Arial" w:hAnsi="Arial" w:cs="Arial"/>
        </w:rPr>
        <w:t xml:space="preserve">the Town Centre, </w:t>
      </w:r>
      <w:r w:rsidR="003C4F0F" w:rsidRPr="001A585E">
        <w:rPr>
          <w:rFonts w:ascii="Arial" w:hAnsi="Arial" w:cs="Arial"/>
        </w:rPr>
        <w:t>enhanc</w:t>
      </w:r>
      <w:r w:rsidR="00830EE3" w:rsidRPr="001A585E">
        <w:rPr>
          <w:rFonts w:ascii="Arial" w:hAnsi="Arial" w:cs="Arial"/>
        </w:rPr>
        <w:t xml:space="preserve">ing </w:t>
      </w:r>
      <w:r w:rsidR="003C4F0F" w:rsidRPr="001A585E">
        <w:rPr>
          <w:rFonts w:ascii="Arial" w:hAnsi="Arial" w:cs="Arial"/>
        </w:rPr>
        <w:t>the environment</w:t>
      </w:r>
      <w:r w:rsidR="00830EE3" w:rsidRPr="001A585E">
        <w:rPr>
          <w:rFonts w:ascii="Arial" w:hAnsi="Arial" w:cs="Arial"/>
        </w:rPr>
        <w:t>,</w:t>
      </w:r>
      <w:r w:rsidR="003C4F0F" w:rsidRPr="001A585E">
        <w:rPr>
          <w:rFonts w:ascii="Arial" w:hAnsi="Arial" w:cs="Arial"/>
        </w:rPr>
        <w:t xml:space="preserve"> reduc</w:t>
      </w:r>
      <w:r w:rsidR="00830EE3" w:rsidRPr="001A585E">
        <w:rPr>
          <w:rFonts w:ascii="Arial" w:hAnsi="Arial" w:cs="Arial"/>
        </w:rPr>
        <w:t>ing</w:t>
      </w:r>
      <w:r w:rsidR="003C4F0F" w:rsidRPr="001A585E">
        <w:rPr>
          <w:rFonts w:ascii="Arial" w:hAnsi="Arial" w:cs="Arial"/>
        </w:rPr>
        <w:t xml:space="preserve"> pollution and </w:t>
      </w:r>
      <w:r w:rsidR="00830EE3" w:rsidRPr="001A585E">
        <w:rPr>
          <w:rFonts w:ascii="Arial" w:hAnsi="Arial" w:cs="Arial"/>
        </w:rPr>
        <w:t>congestion. A more attractive</w:t>
      </w:r>
      <w:r w:rsidR="00AA68BD" w:rsidRPr="001A585E">
        <w:rPr>
          <w:rFonts w:ascii="Arial" w:hAnsi="Arial" w:cs="Arial"/>
        </w:rPr>
        <w:t xml:space="preserve">, </w:t>
      </w:r>
      <w:r w:rsidR="003C4F0F" w:rsidRPr="001A585E">
        <w:rPr>
          <w:rFonts w:ascii="Arial" w:hAnsi="Arial" w:cs="Arial"/>
        </w:rPr>
        <w:t>Town Centre</w:t>
      </w:r>
      <w:r w:rsidR="009133AF" w:rsidRPr="001A585E">
        <w:rPr>
          <w:rFonts w:ascii="Arial" w:hAnsi="Arial" w:cs="Arial"/>
        </w:rPr>
        <w:t xml:space="preserve"> supported by </w:t>
      </w:r>
      <w:r w:rsidR="00255CFB" w:rsidRPr="001A585E">
        <w:rPr>
          <w:rFonts w:ascii="Arial" w:hAnsi="Arial" w:cs="Arial"/>
        </w:rPr>
        <w:t>sustainable transport</w:t>
      </w:r>
      <w:r w:rsidR="009133AF" w:rsidRPr="001A585E">
        <w:rPr>
          <w:rFonts w:ascii="Arial" w:hAnsi="Arial" w:cs="Arial"/>
        </w:rPr>
        <w:t xml:space="preserve"> offers a more appealing destination</w:t>
      </w:r>
      <w:r w:rsidR="00255CFB" w:rsidRPr="001A585E">
        <w:rPr>
          <w:rFonts w:ascii="Arial" w:hAnsi="Arial" w:cs="Arial"/>
        </w:rPr>
        <w:t xml:space="preserve">. </w:t>
      </w:r>
      <w:r w:rsidR="003130DB" w:rsidRPr="001A585E">
        <w:rPr>
          <w:rFonts w:ascii="Arial" w:hAnsi="Arial" w:cs="Arial"/>
        </w:rPr>
        <w:br/>
      </w:r>
      <w:r w:rsidR="003130DB" w:rsidRPr="001A585E">
        <w:rPr>
          <w:rFonts w:ascii="Arial" w:hAnsi="Arial" w:cs="Arial"/>
        </w:rPr>
        <w:br/>
        <w:t>The inclusion of designated Cycle Highways into our town and the gyratory system is a key ingredient to delivery further sustainable Health and Well Being benefits for the community.</w:t>
      </w:r>
    </w:p>
    <w:p w14:paraId="125525FA" w14:textId="77777777" w:rsidR="000B4387" w:rsidRPr="001A585E" w:rsidRDefault="000B4387" w:rsidP="00255CFB">
      <w:pPr>
        <w:jc w:val="both"/>
        <w:rPr>
          <w:rFonts w:ascii="Arial" w:hAnsi="Arial" w:cs="Arial"/>
        </w:rPr>
      </w:pPr>
    </w:p>
    <w:p w14:paraId="65DF4730" w14:textId="08FF1593" w:rsidR="000A142B" w:rsidRPr="001A585E" w:rsidRDefault="009133AF" w:rsidP="00255CFB">
      <w:pPr>
        <w:jc w:val="both"/>
        <w:rPr>
          <w:rFonts w:ascii="Arial" w:hAnsi="Arial" w:cs="Arial"/>
        </w:rPr>
      </w:pPr>
      <w:r w:rsidRPr="001A585E">
        <w:rPr>
          <w:rFonts w:ascii="Arial" w:hAnsi="Arial" w:cs="Arial"/>
        </w:rPr>
        <w:t xml:space="preserve">The </w:t>
      </w:r>
      <w:r w:rsidR="00B85D50" w:rsidRPr="001A585E">
        <w:rPr>
          <w:rFonts w:ascii="Arial" w:hAnsi="Arial" w:cs="Arial"/>
        </w:rPr>
        <w:t xml:space="preserve">combined </w:t>
      </w:r>
      <w:r w:rsidR="002C1CA5" w:rsidRPr="001A585E">
        <w:rPr>
          <w:rFonts w:ascii="Arial" w:hAnsi="Arial" w:cs="Arial"/>
        </w:rPr>
        <w:t>Neighbourhood</w:t>
      </w:r>
      <w:r w:rsidRPr="001A585E">
        <w:rPr>
          <w:rFonts w:ascii="Arial" w:hAnsi="Arial" w:cs="Arial"/>
        </w:rPr>
        <w:t xml:space="preserve"> </w:t>
      </w:r>
      <w:r w:rsidR="0022150F" w:rsidRPr="001A585E">
        <w:rPr>
          <w:rFonts w:ascii="Arial" w:hAnsi="Arial" w:cs="Arial"/>
        </w:rPr>
        <w:t xml:space="preserve">and District </w:t>
      </w:r>
      <w:r w:rsidRPr="001A585E">
        <w:rPr>
          <w:rFonts w:ascii="Arial" w:hAnsi="Arial" w:cs="Arial"/>
        </w:rPr>
        <w:t>Plan</w:t>
      </w:r>
      <w:r w:rsidR="0022150F" w:rsidRPr="001A585E">
        <w:rPr>
          <w:rFonts w:ascii="Arial" w:hAnsi="Arial" w:cs="Arial"/>
        </w:rPr>
        <w:t>s</w:t>
      </w:r>
      <w:r w:rsidRPr="001A585E">
        <w:rPr>
          <w:rFonts w:ascii="Arial" w:hAnsi="Arial" w:cs="Arial"/>
        </w:rPr>
        <w:t xml:space="preserve"> provide </w:t>
      </w:r>
      <w:r w:rsidR="00F55FAB" w:rsidRPr="001A585E">
        <w:rPr>
          <w:rFonts w:ascii="Arial" w:hAnsi="Arial" w:cs="Arial"/>
        </w:rPr>
        <w:t xml:space="preserve">Relevant </w:t>
      </w:r>
      <w:r w:rsidRPr="001A585E">
        <w:rPr>
          <w:rFonts w:ascii="Arial" w:hAnsi="Arial" w:cs="Arial"/>
        </w:rPr>
        <w:t xml:space="preserve">Planning </w:t>
      </w:r>
      <w:r w:rsidR="00F55FAB" w:rsidRPr="001A585E">
        <w:rPr>
          <w:rFonts w:ascii="Arial" w:hAnsi="Arial" w:cs="Arial"/>
        </w:rPr>
        <w:t xml:space="preserve">Policy </w:t>
      </w:r>
      <w:r w:rsidR="00AA68BD" w:rsidRPr="001A585E">
        <w:rPr>
          <w:rFonts w:ascii="Arial" w:hAnsi="Arial" w:cs="Arial"/>
        </w:rPr>
        <w:t>to</w:t>
      </w:r>
      <w:r w:rsidRPr="001A585E">
        <w:rPr>
          <w:rFonts w:ascii="Arial" w:hAnsi="Arial" w:cs="Arial"/>
        </w:rPr>
        <w:t xml:space="preserve"> defend </w:t>
      </w:r>
      <w:r w:rsidR="00255CFB" w:rsidRPr="001A585E">
        <w:rPr>
          <w:rFonts w:ascii="Arial" w:hAnsi="Arial" w:cs="Arial"/>
        </w:rPr>
        <w:t xml:space="preserve">the green </w:t>
      </w:r>
      <w:r w:rsidR="000A142B" w:rsidRPr="001A585E">
        <w:rPr>
          <w:rFonts w:ascii="Arial" w:hAnsi="Arial" w:cs="Arial"/>
        </w:rPr>
        <w:t>boundar</w:t>
      </w:r>
      <w:r w:rsidRPr="001A585E">
        <w:rPr>
          <w:rFonts w:ascii="Arial" w:hAnsi="Arial" w:cs="Arial"/>
        </w:rPr>
        <w:t xml:space="preserve">y buffers around </w:t>
      </w:r>
      <w:r w:rsidR="00AA68BD" w:rsidRPr="001A585E">
        <w:rPr>
          <w:rFonts w:ascii="Arial" w:hAnsi="Arial" w:cs="Arial"/>
        </w:rPr>
        <w:t>our</w:t>
      </w:r>
      <w:r w:rsidRPr="001A585E">
        <w:rPr>
          <w:rFonts w:ascii="Arial" w:hAnsi="Arial" w:cs="Arial"/>
        </w:rPr>
        <w:t xml:space="preserve"> tow</w:t>
      </w:r>
      <w:r w:rsidR="00A67D7B" w:rsidRPr="001A585E">
        <w:rPr>
          <w:rFonts w:ascii="Arial" w:hAnsi="Arial" w:cs="Arial"/>
        </w:rPr>
        <w:t>n, with future updates to reinforce protection.</w:t>
      </w:r>
    </w:p>
    <w:p w14:paraId="40BDCD89" w14:textId="77777777" w:rsidR="00B85D50" w:rsidRPr="001A585E" w:rsidRDefault="00B85D50" w:rsidP="00255CFB">
      <w:pPr>
        <w:jc w:val="both"/>
        <w:rPr>
          <w:rFonts w:ascii="Arial" w:hAnsi="Arial" w:cs="Arial"/>
          <w:b/>
        </w:rPr>
      </w:pPr>
    </w:p>
    <w:p w14:paraId="75E643A1" w14:textId="77777777" w:rsidR="00485A43" w:rsidRPr="001A585E" w:rsidRDefault="00485A43" w:rsidP="00255CFB">
      <w:pPr>
        <w:jc w:val="both"/>
        <w:rPr>
          <w:rFonts w:ascii="Arial" w:hAnsi="Arial" w:cs="Arial"/>
          <w:b/>
        </w:rPr>
      </w:pPr>
    </w:p>
    <w:p w14:paraId="35FFE33E" w14:textId="77777777" w:rsidR="00FB306D" w:rsidRPr="001A585E" w:rsidRDefault="00FB306D" w:rsidP="00255CFB">
      <w:pPr>
        <w:jc w:val="both"/>
        <w:rPr>
          <w:rFonts w:ascii="Arial" w:hAnsi="Arial" w:cs="Arial"/>
          <w:b/>
        </w:rPr>
      </w:pPr>
    </w:p>
    <w:p w14:paraId="69880A3F" w14:textId="77777777" w:rsidR="00FB306D" w:rsidRPr="001A585E" w:rsidRDefault="00FB306D" w:rsidP="00255CFB">
      <w:pPr>
        <w:jc w:val="both"/>
        <w:rPr>
          <w:rFonts w:ascii="Arial" w:hAnsi="Arial" w:cs="Arial"/>
          <w:b/>
        </w:rPr>
      </w:pPr>
    </w:p>
    <w:p w14:paraId="0737F627" w14:textId="77777777" w:rsidR="00FB306D" w:rsidRPr="001A585E" w:rsidRDefault="00FB306D" w:rsidP="00255CFB">
      <w:pPr>
        <w:jc w:val="both"/>
        <w:rPr>
          <w:rFonts w:ascii="Arial" w:hAnsi="Arial" w:cs="Arial"/>
          <w:b/>
        </w:rPr>
      </w:pPr>
    </w:p>
    <w:p w14:paraId="385FA19D" w14:textId="77777777" w:rsidR="00FB306D" w:rsidRPr="001A585E" w:rsidRDefault="00FB306D" w:rsidP="00255CFB">
      <w:pPr>
        <w:jc w:val="both"/>
        <w:rPr>
          <w:rFonts w:ascii="Arial" w:hAnsi="Arial" w:cs="Arial"/>
          <w:b/>
        </w:rPr>
      </w:pPr>
    </w:p>
    <w:p w14:paraId="56E00B58" w14:textId="77777777" w:rsidR="00FB306D" w:rsidRPr="001A585E" w:rsidRDefault="00FB306D" w:rsidP="00255CFB">
      <w:pPr>
        <w:jc w:val="both"/>
        <w:rPr>
          <w:rFonts w:ascii="Arial" w:hAnsi="Arial" w:cs="Arial"/>
          <w:b/>
        </w:rPr>
      </w:pPr>
    </w:p>
    <w:p w14:paraId="23E7BFE8" w14:textId="77777777" w:rsidR="00FB306D" w:rsidRPr="001A585E" w:rsidRDefault="00FB306D" w:rsidP="00255CFB">
      <w:pPr>
        <w:jc w:val="both"/>
        <w:rPr>
          <w:rFonts w:ascii="Arial" w:hAnsi="Arial" w:cs="Arial"/>
          <w:b/>
        </w:rPr>
      </w:pPr>
    </w:p>
    <w:p w14:paraId="55EF5DC3" w14:textId="77777777" w:rsidR="00FB306D" w:rsidRPr="001A585E" w:rsidRDefault="00FB306D" w:rsidP="00255CFB">
      <w:pPr>
        <w:jc w:val="both"/>
        <w:rPr>
          <w:rFonts w:ascii="Arial" w:hAnsi="Arial" w:cs="Arial"/>
          <w:b/>
        </w:rPr>
      </w:pPr>
    </w:p>
    <w:p w14:paraId="4C94A9CB" w14:textId="77777777" w:rsidR="00FB306D" w:rsidRPr="001A585E" w:rsidRDefault="00FB306D" w:rsidP="00255CFB">
      <w:pPr>
        <w:jc w:val="both"/>
        <w:rPr>
          <w:rFonts w:ascii="Arial" w:hAnsi="Arial" w:cs="Arial"/>
          <w:b/>
        </w:rPr>
      </w:pPr>
    </w:p>
    <w:p w14:paraId="6217E5D0" w14:textId="77777777" w:rsidR="00FB306D" w:rsidRPr="001A585E" w:rsidRDefault="00FB306D" w:rsidP="00255CFB">
      <w:pPr>
        <w:jc w:val="both"/>
        <w:rPr>
          <w:rFonts w:ascii="Arial" w:hAnsi="Arial" w:cs="Arial"/>
          <w:b/>
        </w:rPr>
      </w:pPr>
    </w:p>
    <w:p w14:paraId="09693F8A" w14:textId="77777777" w:rsidR="00FB306D" w:rsidRPr="001A585E" w:rsidRDefault="00FB306D" w:rsidP="00255CFB">
      <w:pPr>
        <w:jc w:val="both"/>
        <w:rPr>
          <w:rFonts w:ascii="Arial" w:hAnsi="Arial" w:cs="Arial"/>
          <w:b/>
        </w:rPr>
      </w:pPr>
    </w:p>
    <w:p w14:paraId="01883517" w14:textId="77777777" w:rsidR="00FB306D" w:rsidRPr="001A585E" w:rsidRDefault="00FB306D" w:rsidP="00255CFB">
      <w:pPr>
        <w:jc w:val="both"/>
        <w:rPr>
          <w:rFonts w:ascii="Arial" w:hAnsi="Arial" w:cs="Arial"/>
          <w:b/>
        </w:rPr>
      </w:pPr>
    </w:p>
    <w:p w14:paraId="24F3BB89" w14:textId="77777777" w:rsidR="00FB306D" w:rsidRPr="001A585E" w:rsidRDefault="00FB306D" w:rsidP="00255CFB">
      <w:pPr>
        <w:jc w:val="both"/>
        <w:rPr>
          <w:rFonts w:ascii="Arial" w:hAnsi="Arial" w:cs="Arial"/>
          <w:b/>
        </w:rPr>
      </w:pPr>
    </w:p>
    <w:p w14:paraId="609F0A4E" w14:textId="77777777" w:rsidR="00FB306D" w:rsidRPr="001A585E" w:rsidRDefault="00FB306D" w:rsidP="00255CFB">
      <w:pPr>
        <w:jc w:val="both"/>
        <w:rPr>
          <w:rFonts w:ascii="Arial" w:hAnsi="Arial" w:cs="Arial"/>
          <w:b/>
        </w:rPr>
      </w:pPr>
    </w:p>
    <w:p w14:paraId="55C5DFFE" w14:textId="77777777" w:rsidR="00FB306D" w:rsidRPr="001A585E" w:rsidRDefault="00FB306D" w:rsidP="00255CFB">
      <w:pPr>
        <w:jc w:val="both"/>
        <w:rPr>
          <w:rFonts w:ascii="Arial" w:hAnsi="Arial" w:cs="Arial"/>
          <w:b/>
        </w:rPr>
      </w:pPr>
    </w:p>
    <w:p w14:paraId="5A486356" w14:textId="77777777" w:rsidR="00FB306D" w:rsidRPr="001A585E" w:rsidRDefault="00FB306D" w:rsidP="00255CFB">
      <w:pPr>
        <w:jc w:val="both"/>
        <w:rPr>
          <w:rFonts w:ascii="Arial" w:hAnsi="Arial" w:cs="Arial"/>
          <w:b/>
        </w:rPr>
      </w:pPr>
    </w:p>
    <w:p w14:paraId="76F134F6" w14:textId="77777777" w:rsidR="00FB306D" w:rsidRPr="001A585E" w:rsidRDefault="00FB306D" w:rsidP="00255CFB">
      <w:pPr>
        <w:jc w:val="both"/>
        <w:rPr>
          <w:rFonts w:ascii="Arial" w:hAnsi="Arial" w:cs="Arial"/>
          <w:b/>
        </w:rPr>
      </w:pPr>
    </w:p>
    <w:p w14:paraId="243E8219" w14:textId="77777777" w:rsidR="00FB306D" w:rsidRPr="001A585E" w:rsidRDefault="00FB306D" w:rsidP="00255CFB">
      <w:pPr>
        <w:jc w:val="both"/>
        <w:rPr>
          <w:rFonts w:ascii="Arial" w:hAnsi="Arial" w:cs="Arial"/>
          <w:b/>
        </w:rPr>
      </w:pPr>
    </w:p>
    <w:p w14:paraId="7CF2BAA4" w14:textId="77777777" w:rsidR="00FB306D" w:rsidRPr="001A585E" w:rsidRDefault="00FB306D" w:rsidP="00255CFB">
      <w:pPr>
        <w:jc w:val="both"/>
        <w:rPr>
          <w:rFonts w:ascii="Arial" w:hAnsi="Arial" w:cs="Arial"/>
          <w:b/>
        </w:rPr>
      </w:pPr>
    </w:p>
    <w:p w14:paraId="1D36361A" w14:textId="77777777" w:rsidR="00FB306D" w:rsidRPr="001A585E" w:rsidRDefault="00FB306D" w:rsidP="00255CFB">
      <w:pPr>
        <w:jc w:val="both"/>
        <w:rPr>
          <w:rFonts w:ascii="Arial" w:hAnsi="Arial" w:cs="Arial"/>
          <w:b/>
        </w:rPr>
      </w:pPr>
    </w:p>
    <w:p w14:paraId="27805E89" w14:textId="77777777" w:rsidR="00FB306D" w:rsidRPr="001A585E" w:rsidRDefault="00FB306D" w:rsidP="00255CFB">
      <w:pPr>
        <w:jc w:val="both"/>
        <w:rPr>
          <w:rFonts w:ascii="Arial" w:hAnsi="Arial" w:cs="Arial"/>
          <w:b/>
        </w:rPr>
      </w:pPr>
    </w:p>
    <w:p w14:paraId="53C0B587" w14:textId="77777777" w:rsidR="00FB306D" w:rsidRPr="001A585E" w:rsidRDefault="00FB306D" w:rsidP="00255CFB">
      <w:pPr>
        <w:jc w:val="both"/>
        <w:rPr>
          <w:rFonts w:ascii="Arial" w:hAnsi="Arial" w:cs="Arial"/>
          <w:b/>
        </w:rPr>
      </w:pPr>
    </w:p>
    <w:p w14:paraId="728A42BB" w14:textId="77777777" w:rsidR="00FB306D" w:rsidRPr="001A585E" w:rsidRDefault="00FB306D" w:rsidP="00255CFB">
      <w:pPr>
        <w:jc w:val="both"/>
        <w:rPr>
          <w:rFonts w:ascii="Arial" w:hAnsi="Arial" w:cs="Arial"/>
          <w:b/>
        </w:rPr>
      </w:pPr>
    </w:p>
    <w:p w14:paraId="4CA12D6E" w14:textId="77777777" w:rsidR="00FB306D" w:rsidRPr="001A585E" w:rsidRDefault="00FB306D" w:rsidP="00255CFB">
      <w:pPr>
        <w:jc w:val="both"/>
        <w:rPr>
          <w:rFonts w:ascii="Arial" w:hAnsi="Arial" w:cs="Arial"/>
          <w:b/>
        </w:rPr>
      </w:pPr>
    </w:p>
    <w:p w14:paraId="0C8CD0C2" w14:textId="77777777" w:rsidR="00FB306D" w:rsidRPr="001A585E" w:rsidRDefault="00FB306D" w:rsidP="00255CFB">
      <w:pPr>
        <w:jc w:val="both"/>
        <w:rPr>
          <w:rFonts w:ascii="Arial" w:hAnsi="Arial" w:cs="Arial"/>
          <w:b/>
        </w:rPr>
      </w:pPr>
    </w:p>
    <w:p w14:paraId="2DE915BC" w14:textId="77777777" w:rsidR="00FB306D" w:rsidRPr="001A585E" w:rsidRDefault="00FB306D" w:rsidP="00255CFB">
      <w:pPr>
        <w:jc w:val="both"/>
        <w:rPr>
          <w:rFonts w:ascii="Arial" w:hAnsi="Arial" w:cs="Arial"/>
          <w:b/>
        </w:rPr>
      </w:pPr>
    </w:p>
    <w:p w14:paraId="59B36EA8" w14:textId="77777777" w:rsidR="00FB306D" w:rsidRPr="001A585E" w:rsidRDefault="00FB306D" w:rsidP="00255CFB">
      <w:pPr>
        <w:jc w:val="both"/>
        <w:rPr>
          <w:rFonts w:ascii="Arial" w:hAnsi="Arial" w:cs="Arial"/>
          <w:b/>
        </w:rPr>
      </w:pPr>
    </w:p>
    <w:p w14:paraId="14F12913" w14:textId="77777777" w:rsidR="00FB306D" w:rsidRPr="001A585E" w:rsidRDefault="00FB306D" w:rsidP="00255CFB">
      <w:pPr>
        <w:jc w:val="both"/>
        <w:rPr>
          <w:rFonts w:ascii="Arial" w:hAnsi="Arial" w:cs="Arial"/>
          <w:b/>
        </w:rPr>
      </w:pPr>
    </w:p>
    <w:p w14:paraId="53F07359" w14:textId="77777777" w:rsidR="00FB306D" w:rsidRPr="001A585E" w:rsidRDefault="00FB306D" w:rsidP="00255CFB">
      <w:pPr>
        <w:jc w:val="both"/>
        <w:rPr>
          <w:rFonts w:ascii="Arial" w:hAnsi="Arial" w:cs="Arial"/>
          <w:b/>
        </w:rPr>
      </w:pPr>
    </w:p>
    <w:p w14:paraId="21E285FE" w14:textId="77777777" w:rsidR="00FB306D" w:rsidRPr="001A585E" w:rsidRDefault="00FB306D" w:rsidP="00255CFB">
      <w:pPr>
        <w:jc w:val="both"/>
        <w:rPr>
          <w:rFonts w:ascii="Arial" w:hAnsi="Arial" w:cs="Arial"/>
          <w:b/>
        </w:rPr>
      </w:pPr>
    </w:p>
    <w:p w14:paraId="36A27187" w14:textId="0A3B2EC1" w:rsidR="00FB306D" w:rsidRPr="001A585E" w:rsidRDefault="003C4F0F" w:rsidP="00FB306D">
      <w:pPr>
        <w:jc w:val="center"/>
        <w:rPr>
          <w:rFonts w:ascii="Arial" w:hAnsi="Arial" w:cs="Arial"/>
          <w:b/>
          <w:u w:val="single"/>
        </w:rPr>
      </w:pPr>
      <w:r w:rsidRPr="001A585E">
        <w:rPr>
          <w:rFonts w:ascii="Arial" w:hAnsi="Arial" w:cs="Arial"/>
          <w:b/>
          <w:u w:val="single"/>
        </w:rPr>
        <w:lastRenderedPageBreak/>
        <w:t>Vision Delivery</w:t>
      </w:r>
      <w:r w:rsidR="00FB306D" w:rsidRPr="001A585E">
        <w:rPr>
          <w:rFonts w:ascii="Arial" w:hAnsi="Arial" w:cs="Arial"/>
          <w:b/>
          <w:u w:val="single"/>
        </w:rPr>
        <w:br/>
      </w:r>
    </w:p>
    <w:p w14:paraId="552F7C33" w14:textId="7F6AE08F" w:rsidR="003C4F0F" w:rsidRPr="001A585E" w:rsidRDefault="00FB306D" w:rsidP="00FB306D">
      <w:pPr>
        <w:jc w:val="center"/>
        <w:rPr>
          <w:rFonts w:ascii="Arial" w:hAnsi="Arial" w:cs="Arial"/>
          <w:b/>
          <w:u w:val="single"/>
        </w:rPr>
      </w:pPr>
      <w:r w:rsidRPr="001A585E">
        <w:rPr>
          <w:rFonts w:ascii="Arial" w:hAnsi="Arial" w:cs="Arial"/>
          <w:b/>
          <w:u w:val="single"/>
        </w:rPr>
        <w:t>E</w:t>
      </w:r>
      <w:r w:rsidR="008D5871" w:rsidRPr="001A585E">
        <w:rPr>
          <w:rFonts w:ascii="Arial" w:hAnsi="Arial" w:cs="Arial"/>
          <w:b/>
          <w:u w:val="single"/>
        </w:rPr>
        <w:t>nabling the</w:t>
      </w:r>
      <w:r w:rsidR="003C4F0F" w:rsidRPr="001A585E">
        <w:rPr>
          <w:rFonts w:ascii="Arial" w:hAnsi="Arial" w:cs="Arial"/>
          <w:b/>
          <w:u w:val="single"/>
        </w:rPr>
        <w:t xml:space="preserve"> Master</w:t>
      </w:r>
      <w:r w:rsidR="008D5871" w:rsidRPr="001A585E">
        <w:rPr>
          <w:rFonts w:ascii="Arial" w:hAnsi="Arial" w:cs="Arial"/>
          <w:b/>
          <w:u w:val="single"/>
        </w:rPr>
        <w:t xml:space="preserve"> </w:t>
      </w:r>
      <w:r w:rsidR="003C4F0F" w:rsidRPr="001A585E">
        <w:rPr>
          <w:rFonts w:ascii="Arial" w:hAnsi="Arial" w:cs="Arial"/>
          <w:b/>
          <w:u w:val="single"/>
        </w:rPr>
        <w:t>plan</w:t>
      </w:r>
      <w:r w:rsidR="002003F8" w:rsidRPr="001A585E">
        <w:rPr>
          <w:rFonts w:ascii="Arial" w:hAnsi="Arial" w:cs="Arial"/>
          <w:b/>
          <w:u w:val="single"/>
        </w:rPr>
        <w:t xml:space="preserve"> and key deliverable by HHTC and Partners</w:t>
      </w:r>
    </w:p>
    <w:p w14:paraId="7082E6AD" w14:textId="77777777" w:rsidR="002003F8" w:rsidRPr="001A585E" w:rsidRDefault="002003F8" w:rsidP="00FB306D">
      <w:pPr>
        <w:jc w:val="center"/>
        <w:rPr>
          <w:rFonts w:ascii="Arial" w:hAnsi="Arial" w:cs="Arial"/>
          <w:b/>
          <w:u w:val="single"/>
        </w:rPr>
      </w:pPr>
    </w:p>
    <w:p w14:paraId="30B4F0B7" w14:textId="1B7D4E8C" w:rsidR="002003F8" w:rsidRPr="001A585E" w:rsidRDefault="002003F8" w:rsidP="00FB306D">
      <w:pPr>
        <w:autoSpaceDE w:val="0"/>
        <w:autoSpaceDN w:val="0"/>
        <w:adjustRightInd w:val="0"/>
        <w:jc w:val="center"/>
        <w:rPr>
          <w:rFonts w:ascii="Arial" w:hAnsi="Arial" w:cs="Arial"/>
          <w:b/>
          <w:bCs/>
          <w:color w:val="000000"/>
          <w:u w:val="single"/>
        </w:rPr>
      </w:pPr>
      <w:r w:rsidRPr="001A585E">
        <w:rPr>
          <w:rFonts w:ascii="Arial" w:hAnsi="Arial" w:cs="Arial"/>
          <w:b/>
          <w:bCs/>
          <w:color w:val="000000"/>
          <w:u w:val="single"/>
        </w:rPr>
        <w:t xml:space="preserve">Strategic Context and </w:t>
      </w:r>
      <w:r w:rsidR="001E035F" w:rsidRPr="001A585E">
        <w:rPr>
          <w:rFonts w:ascii="Arial" w:hAnsi="Arial" w:cs="Arial"/>
          <w:b/>
          <w:bCs/>
          <w:color w:val="000000"/>
          <w:u w:val="single"/>
        </w:rPr>
        <w:t>Deliverables</w:t>
      </w:r>
    </w:p>
    <w:p w14:paraId="4AA7F66F" w14:textId="77777777" w:rsidR="002003F8" w:rsidRPr="001A585E" w:rsidRDefault="002003F8" w:rsidP="00255CFB">
      <w:pPr>
        <w:autoSpaceDE w:val="0"/>
        <w:autoSpaceDN w:val="0"/>
        <w:adjustRightInd w:val="0"/>
        <w:jc w:val="both"/>
        <w:rPr>
          <w:rFonts w:ascii="Arial" w:hAnsi="Arial" w:cs="Arial"/>
          <w:b/>
          <w:bCs/>
          <w:color w:val="000000"/>
        </w:rPr>
      </w:pPr>
    </w:p>
    <w:p w14:paraId="147CF4E6" w14:textId="77777777" w:rsidR="00810C5A" w:rsidRPr="001A585E" w:rsidRDefault="002003F8" w:rsidP="00106E5B">
      <w:pPr>
        <w:autoSpaceDE w:val="0"/>
        <w:autoSpaceDN w:val="0"/>
        <w:adjustRightInd w:val="0"/>
        <w:jc w:val="both"/>
        <w:rPr>
          <w:rFonts w:ascii="Arial" w:hAnsi="Arial" w:cs="Arial"/>
          <w:b/>
          <w:bCs/>
          <w:color w:val="000000"/>
        </w:rPr>
      </w:pPr>
      <w:r w:rsidRPr="001A585E">
        <w:rPr>
          <w:rFonts w:ascii="Arial" w:hAnsi="Arial" w:cs="Arial"/>
          <w:b/>
          <w:bCs/>
          <w:color w:val="000000"/>
        </w:rPr>
        <w:t xml:space="preserve">MSDC Economic Strategy HH Town Centre Masterplan </w:t>
      </w:r>
    </w:p>
    <w:p w14:paraId="744B24D5" w14:textId="27BB927D" w:rsidR="008D5871" w:rsidRPr="001A585E" w:rsidRDefault="00F43EBE" w:rsidP="00106E5B">
      <w:pPr>
        <w:autoSpaceDE w:val="0"/>
        <w:autoSpaceDN w:val="0"/>
        <w:adjustRightInd w:val="0"/>
        <w:jc w:val="both"/>
        <w:rPr>
          <w:rFonts w:ascii="Arial" w:hAnsi="Arial" w:cs="Arial"/>
          <w:color w:val="000000"/>
        </w:rPr>
      </w:pPr>
      <w:r w:rsidRPr="001A585E">
        <w:rPr>
          <w:rFonts w:ascii="Arial" w:hAnsi="Arial" w:cs="Arial"/>
          <w:color w:val="000000"/>
        </w:rPr>
        <w:t>S</w:t>
      </w:r>
      <w:r w:rsidR="002003F8" w:rsidRPr="001A585E">
        <w:rPr>
          <w:rFonts w:ascii="Arial" w:hAnsi="Arial" w:cs="Arial"/>
          <w:color w:val="000000"/>
        </w:rPr>
        <w:t xml:space="preserve">trategy </w:t>
      </w:r>
      <w:r w:rsidRPr="001A585E">
        <w:rPr>
          <w:rFonts w:ascii="Arial" w:hAnsi="Arial" w:cs="Arial"/>
          <w:color w:val="000000"/>
        </w:rPr>
        <w:t xml:space="preserve">to </w:t>
      </w:r>
      <w:r w:rsidR="002003F8" w:rsidRPr="001A585E">
        <w:rPr>
          <w:rFonts w:ascii="Arial" w:hAnsi="Arial" w:cs="Arial"/>
          <w:color w:val="000000"/>
        </w:rPr>
        <w:t>develop a Town Centr</w:t>
      </w:r>
      <w:r w:rsidR="00810C5A" w:rsidRPr="001A585E">
        <w:rPr>
          <w:rFonts w:ascii="Arial" w:hAnsi="Arial" w:cs="Arial"/>
          <w:color w:val="000000"/>
        </w:rPr>
        <w:t>e Masterplan for Haywards Heath</w:t>
      </w:r>
      <w:r w:rsidR="002003F8" w:rsidRPr="001A585E">
        <w:rPr>
          <w:rFonts w:ascii="Arial" w:hAnsi="Arial" w:cs="Arial"/>
          <w:color w:val="000000"/>
        </w:rPr>
        <w:t xml:space="preserve"> which HHTC has</w:t>
      </w:r>
      <w:r w:rsidR="00810C5A" w:rsidRPr="001A585E">
        <w:rPr>
          <w:rFonts w:ascii="Arial" w:hAnsi="Arial" w:cs="Arial"/>
          <w:color w:val="000000"/>
        </w:rPr>
        <w:t xml:space="preserve"> </w:t>
      </w:r>
      <w:r w:rsidRPr="001A585E">
        <w:rPr>
          <w:rFonts w:ascii="Arial" w:hAnsi="Arial" w:cs="Arial"/>
          <w:color w:val="000000"/>
        </w:rPr>
        <w:t xml:space="preserve">partnered </w:t>
      </w:r>
      <w:r w:rsidR="002003F8" w:rsidRPr="001A585E">
        <w:rPr>
          <w:rFonts w:ascii="Arial" w:hAnsi="Arial" w:cs="Arial"/>
          <w:color w:val="000000"/>
        </w:rPr>
        <w:t>since inception</w:t>
      </w:r>
      <w:r w:rsidR="00810C5A" w:rsidRPr="001A585E">
        <w:rPr>
          <w:rFonts w:ascii="Arial" w:hAnsi="Arial" w:cs="Arial"/>
          <w:color w:val="000000"/>
        </w:rPr>
        <w:t xml:space="preserve"> and will </w:t>
      </w:r>
      <w:r w:rsidRPr="001A585E">
        <w:rPr>
          <w:rFonts w:ascii="Arial" w:hAnsi="Arial" w:cs="Arial"/>
          <w:color w:val="000000"/>
        </w:rPr>
        <w:t xml:space="preserve">produce a </w:t>
      </w:r>
      <w:r w:rsidR="002003F8" w:rsidRPr="001A585E">
        <w:rPr>
          <w:rFonts w:ascii="Arial" w:hAnsi="Arial" w:cs="Arial"/>
          <w:color w:val="000000"/>
        </w:rPr>
        <w:t xml:space="preserve">Supplementary Planning Document. </w:t>
      </w:r>
    </w:p>
    <w:p w14:paraId="756FA36C" w14:textId="77777777" w:rsidR="003442E3" w:rsidRPr="001A585E" w:rsidRDefault="003442E3" w:rsidP="00255CFB">
      <w:pPr>
        <w:jc w:val="both"/>
        <w:rPr>
          <w:rFonts w:ascii="Arial" w:hAnsi="Arial" w:cs="Arial"/>
          <w:b/>
        </w:rPr>
      </w:pPr>
    </w:p>
    <w:p w14:paraId="042C5368" w14:textId="29628FE4" w:rsidR="00353868" w:rsidRPr="001A585E" w:rsidRDefault="00353868" w:rsidP="00E82342">
      <w:pPr>
        <w:pStyle w:val="Default"/>
        <w:rPr>
          <w:b/>
        </w:rPr>
      </w:pPr>
      <w:r w:rsidRPr="001A585E">
        <w:rPr>
          <w:b/>
        </w:rPr>
        <w:t>Car Parking Strategy</w:t>
      </w:r>
    </w:p>
    <w:p w14:paraId="5B43A30A" w14:textId="63991E4D" w:rsidR="002003F8" w:rsidRPr="001A585E" w:rsidRDefault="002003F8" w:rsidP="00E82342">
      <w:pPr>
        <w:pStyle w:val="Default"/>
        <w:rPr>
          <w:bCs/>
        </w:rPr>
      </w:pPr>
      <w:r w:rsidRPr="001A585E">
        <w:rPr>
          <w:bCs/>
        </w:rPr>
        <w:t xml:space="preserve">Car Parking Strategy </w:t>
      </w:r>
      <w:r w:rsidR="00E82342" w:rsidRPr="001A585E">
        <w:rPr>
          <w:bCs/>
        </w:rPr>
        <w:t xml:space="preserve">Review </w:t>
      </w:r>
      <w:r w:rsidRPr="001A585E">
        <w:rPr>
          <w:bCs/>
        </w:rPr>
        <w:t>for Haywards Heath developed by MSDC as part of its E</w:t>
      </w:r>
      <w:r w:rsidR="00106E5B" w:rsidRPr="001A585E">
        <w:rPr>
          <w:bCs/>
        </w:rPr>
        <w:t xml:space="preserve">conomic </w:t>
      </w:r>
      <w:r w:rsidRPr="001A585E">
        <w:rPr>
          <w:bCs/>
        </w:rPr>
        <w:t>S</w:t>
      </w:r>
      <w:r w:rsidR="00106E5B" w:rsidRPr="001A585E">
        <w:rPr>
          <w:bCs/>
        </w:rPr>
        <w:t>trategy</w:t>
      </w:r>
      <w:r w:rsidR="00E82342" w:rsidRPr="001A585E">
        <w:rPr>
          <w:bCs/>
        </w:rPr>
        <w:t xml:space="preserve"> </w:t>
      </w:r>
      <w:r w:rsidRPr="001A585E">
        <w:rPr>
          <w:bCs/>
        </w:rPr>
        <w:t>over the coming year</w:t>
      </w:r>
      <w:r w:rsidR="00E82342" w:rsidRPr="001A585E">
        <w:rPr>
          <w:bCs/>
        </w:rPr>
        <w:t xml:space="preserve">, </w:t>
      </w:r>
      <w:r w:rsidR="00B85D50" w:rsidRPr="001A585E">
        <w:rPr>
          <w:bCs/>
        </w:rPr>
        <w:t>partnered</w:t>
      </w:r>
      <w:r w:rsidR="00E82342" w:rsidRPr="001A585E">
        <w:rPr>
          <w:bCs/>
        </w:rPr>
        <w:t xml:space="preserve"> by </w:t>
      </w:r>
      <w:r w:rsidRPr="001A585E">
        <w:rPr>
          <w:bCs/>
        </w:rPr>
        <w:t>HHTC a</w:t>
      </w:r>
      <w:r w:rsidR="00E82342" w:rsidRPr="001A585E">
        <w:rPr>
          <w:bCs/>
        </w:rPr>
        <w:t>s</w:t>
      </w:r>
      <w:r w:rsidRPr="001A585E">
        <w:rPr>
          <w:bCs/>
        </w:rPr>
        <w:t xml:space="preserve"> primary stakeholder</w:t>
      </w:r>
      <w:r w:rsidR="00E82342" w:rsidRPr="001A585E">
        <w:rPr>
          <w:bCs/>
        </w:rPr>
        <w:t>.</w:t>
      </w:r>
      <w:r w:rsidR="00F43EBE" w:rsidRPr="001A585E">
        <w:rPr>
          <w:bCs/>
        </w:rPr>
        <w:t xml:space="preserve"> This must be objective driven by location.</w:t>
      </w:r>
      <w:r w:rsidR="00E82342" w:rsidRPr="001A585E">
        <w:rPr>
          <w:bCs/>
        </w:rPr>
        <w:br/>
      </w:r>
      <w:r w:rsidRPr="001A585E">
        <w:rPr>
          <w:bCs/>
        </w:rPr>
        <w:t xml:space="preserve"> </w:t>
      </w:r>
    </w:p>
    <w:p w14:paraId="15B22925" w14:textId="77777777" w:rsidR="0059596D" w:rsidRPr="001A585E" w:rsidRDefault="00353868" w:rsidP="0059596D">
      <w:pPr>
        <w:pStyle w:val="Default"/>
        <w:rPr>
          <w:b/>
          <w:bCs/>
        </w:rPr>
      </w:pPr>
      <w:r w:rsidRPr="001A585E">
        <w:rPr>
          <w:b/>
          <w:bCs/>
        </w:rPr>
        <w:t>C</w:t>
      </w:r>
      <w:r w:rsidR="00CA467D" w:rsidRPr="001A585E">
        <w:rPr>
          <w:b/>
          <w:bCs/>
        </w:rPr>
        <w:t xml:space="preserve">ar Parking Strategy must be clear and </w:t>
      </w:r>
      <w:r w:rsidR="00CD278B" w:rsidRPr="001A585E">
        <w:rPr>
          <w:b/>
          <w:bCs/>
        </w:rPr>
        <w:t xml:space="preserve">delivered </w:t>
      </w:r>
      <w:r w:rsidR="00506E1A" w:rsidRPr="001A585E">
        <w:rPr>
          <w:b/>
          <w:bCs/>
        </w:rPr>
        <w:t xml:space="preserve">geographically </w:t>
      </w:r>
      <w:r w:rsidR="00CD278B" w:rsidRPr="001A585E">
        <w:rPr>
          <w:b/>
          <w:bCs/>
        </w:rPr>
        <w:t xml:space="preserve">driven and </w:t>
      </w:r>
      <w:r w:rsidR="00CA467D" w:rsidRPr="001A585E">
        <w:rPr>
          <w:b/>
          <w:bCs/>
        </w:rPr>
        <w:t>defined by user categor</w:t>
      </w:r>
      <w:r w:rsidR="00506E1A" w:rsidRPr="001A585E">
        <w:rPr>
          <w:b/>
          <w:bCs/>
        </w:rPr>
        <w:t xml:space="preserve">ies (commercial, retail, leisure, H&amp;WB) </w:t>
      </w:r>
      <w:r w:rsidR="00CA467D" w:rsidRPr="001A585E">
        <w:rPr>
          <w:b/>
          <w:bCs/>
        </w:rPr>
        <w:t>to support and deliver</w:t>
      </w:r>
      <w:r w:rsidR="00E82342" w:rsidRPr="001A585E">
        <w:rPr>
          <w:b/>
          <w:bCs/>
        </w:rPr>
        <w:t xml:space="preserve"> </w:t>
      </w:r>
      <w:r w:rsidR="00F66126" w:rsidRPr="001A585E">
        <w:rPr>
          <w:b/>
          <w:bCs/>
        </w:rPr>
        <w:t xml:space="preserve">wider planned </w:t>
      </w:r>
      <w:r w:rsidR="00E82342" w:rsidRPr="001A585E">
        <w:rPr>
          <w:b/>
          <w:bCs/>
        </w:rPr>
        <w:t>objectives</w:t>
      </w:r>
      <w:r w:rsidR="002761F6" w:rsidRPr="001A585E">
        <w:rPr>
          <w:b/>
          <w:bCs/>
        </w:rPr>
        <w:t>, with minimal environmental impact.</w:t>
      </w:r>
    </w:p>
    <w:p w14:paraId="3F13D8AF" w14:textId="622774D8" w:rsidR="002761F6" w:rsidRPr="001A585E" w:rsidRDefault="00CA467D" w:rsidP="0059596D">
      <w:pPr>
        <w:pStyle w:val="Default"/>
        <w:rPr>
          <w:b/>
          <w:bCs/>
        </w:rPr>
      </w:pPr>
      <w:r w:rsidRPr="001A585E">
        <w:rPr>
          <w:bCs/>
          <w:u w:val="single"/>
        </w:rPr>
        <w:t xml:space="preserve"> </w:t>
      </w:r>
      <w:r w:rsidR="00E82342" w:rsidRPr="001A585E">
        <w:rPr>
          <w:bCs/>
          <w:u w:val="single"/>
        </w:rPr>
        <w:br/>
      </w:r>
      <w:r w:rsidR="0059596D" w:rsidRPr="001A585E">
        <w:rPr>
          <w:b/>
          <w:bCs/>
        </w:rPr>
        <w:t xml:space="preserve">           </w:t>
      </w:r>
      <w:r w:rsidR="002761F6" w:rsidRPr="001A585E">
        <w:rPr>
          <w:b/>
          <w:bCs/>
        </w:rPr>
        <w:t>Purpose</w:t>
      </w:r>
    </w:p>
    <w:p w14:paraId="7D46F91D" w14:textId="0885F97B" w:rsidR="002761F6" w:rsidRPr="001A585E" w:rsidRDefault="002761F6" w:rsidP="0059596D">
      <w:pPr>
        <w:pStyle w:val="Default"/>
        <w:numPr>
          <w:ilvl w:val="0"/>
          <w:numId w:val="11"/>
        </w:numPr>
      </w:pPr>
      <w:r w:rsidRPr="001A585E">
        <w:t xml:space="preserve">On street parking provision should be configured to provide easy, focussed spaces for high-turnover, short stay visits to support </w:t>
      </w:r>
      <w:r w:rsidR="00F43EF3" w:rsidRPr="001A585E">
        <w:t xml:space="preserve">and sustain </w:t>
      </w:r>
      <w:r w:rsidRPr="001A585E">
        <w:t>nearby businesses, leisure, health &amp; well-being, commercial</w:t>
      </w:r>
      <w:r w:rsidR="00F43EF3" w:rsidRPr="001A585E">
        <w:t xml:space="preserve"> </w:t>
      </w:r>
      <w:r w:rsidR="00C2638E" w:rsidRPr="001A585E">
        <w:t>activities</w:t>
      </w:r>
      <w:r w:rsidR="00F43EF3" w:rsidRPr="001A585E">
        <w:t>.</w:t>
      </w:r>
      <w:r w:rsidRPr="001A585E">
        <w:t xml:space="preserve"> </w:t>
      </w:r>
    </w:p>
    <w:p w14:paraId="17C8EEBB" w14:textId="77777777" w:rsidR="002761F6" w:rsidRPr="001A585E" w:rsidRDefault="002761F6" w:rsidP="00E82342">
      <w:pPr>
        <w:pStyle w:val="Default"/>
        <w:rPr>
          <w:b/>
          <w:bCs/>
        </w:rPr>
      </w:pPr>
    </w:p>
    <w:p w14:paraId="45D28903" w14:textId="23673503" w:rsidR="00E82342" w:rsidRPr="001A585E" w:rsidRDefault="00E82342" w:rsidP="0059596D">
      <w:pPr>
        <w:pStyle w:val="Default"/>
        <w:numPr>
          <w:ilvl w:val="0"/>
          <w:numId w:val="11"/>
        </w:numPr>
        <w:rPr>
          <w:bCs/>
        </w:rPr>
      </w:pPr>
      <w:r w:rsidRPr="001A585E">
        <w:rPr>
          <w:b/>
          <w:bCs/>
        </w:rPr>
        <w:t>Pavement Parking ban</w:t>
      </w:r>
      <w:r w:rsidR="00033F38" w:rsidRPr="001A585E">
        <w:rPr>
          <w:bCs/>
        </w:rPr>
        <w:br/>
      </w:r>
      <w:r w:rsidRPr="001A585E">
        <w:rPr>
          <w:bCs/>
        </w:rPr>
        <w:t>Protect pavements for people</w:t>
      </w:r>
      <w:r w:rsidR="00506E1A" w:rsidRPr="001A585E">
        <w:rPr>
          <w:bCs/>
        </w:rPr>
        <w:t>. R</w:t>
      </w:r>
      <w:r w:rsidRPr="001A585E">
        <w:rPr>
          <w:bCs/>
        </w:rPr>
        <w:t>educe</w:t>
      </w:r>
      <w:r w:rsidR="00506E1A" w:rsidRPr="001A585E">
        <w:rPr>
          <w:bCs/>
        </w:rPr>
        <w:t xml:space="preserve"> ongoing </w:t>
      </w:r>
      <w:r w:rsidRPr="001A585E">
        <w:rPr>
          <w:bCs/>
        </w:rPr>
        <w:t>taxpayer costs for maintenance</w:t>
      </w:r>
      <w:r w:rsidR="00033F38" w:rsidRPr="001A585E">
        <w:rPr>
          <w:bCs/>
        </w:rPr>
        <w:t xml:space="preserve">, </w:t>
      </w:r>
      <w:r w:rsidR="00506E1A" w:rsidRPr="001A585E">
        <w:rPr>
          <w:bCs/>
        </w:rPr>
        <w:t xml:space="preserve">to support </w:t>
      </w:r>
      <w:r w:rsidRPr="001A585E">
        <w:rPr>
          <w:bCs/>
        </w:rPr>
        <w:t xml:space="preserve">enforcement and </w:t>
      </w:r>
      <w:r w:rsidR="00506E1A" w:rsidRPr="001A585E">
        <w:rPr>
          <w:bCs/>
        </w:rPr>
        <w:t xml:space="preserve">allow </w:t>
      </w:r>
      <w:r w:rsidR="00033F38" w:rsidRPr="001A585E">
        <w:rPr>
          <w:bCs/>
        </w:rPr>
        <w:t xml:space="preserve">ability to </w:t>
      </w:r>
      <w:r w:rsidRPr="001A585E">
        <w:rPr>
          <w:bCs/>
        </w:rPr>
        <w:t xml:space="preserve">permit pavement parking in specific areas, </w:t>
      </w:r>
      <w:r w:rsidR="002C1CA5" w:rsidRPr="001A585E">
        <w:rPr>
          <w:bCs/>
        </w:rPr>
        <w:t>E.G.</w:t>
      </w:r>
      <w:r w:rsidRPr="001A585E">
        <w:rPr>
          <w:bCs/>
        </w:rPr>
        <w:t xml:space="preserve"> to </w:t>
      </w:r>
      <w:r w:rsidR="00033F38" w:rsidRPr="001A585E">
        <w:rPr>
          <w:bCs/>
        </w:rPr>
        <w:t xml:space="preserve">strategically </w:t>
      </w:r>
      <w:r w:rsidRPr="001A585E">
        <w:rPr>
          <w:bCs/>
        </w:rPr>
        <w:t>support/protect employment</w:t>
      </w:r>
      <w:r w:rsidR="00506E1A" w:rsidRPr="001A585E">
        <w:rPr>
          <w:bCs/>
        </w:rPr>
        <w:t>/residential.</w:t>
      </w:r>
      <w:r w:rsidR="00F43EF3" w:rsidRPr="001A585E">
        <w:rPr>
          <w:bCs/>
        </w:rPr>
        <w:t xml:space="preserve"> Aesthetic street scene improvements combined with Safety/Cost improvements.</w:t>
      </w:r>
    </w:p>
    <w:p w14:paraId="5E233408" w14:textId="395BDF99" w:rsidR="00CA467D" w:rsidRPr="001A585E" w:rsidRDefault="00812B17" w:rsidP="00A768FF">
      <w:pPr>
        <w:pStyle w:val="Default"/>
        <w:ind w:left="720"/>
        <w:rPr>
          <w:bCs/>
        </w:rPr>
      </w:pPr>
      <w:r w:rsidRPr="001A585E">
        <w:rPr>
          <w:bCs/>
        </w:rPr>
        <w:br/>
      </w:r>
      <w:r w:rsidR="00CA467D" w:rsidRPr="001A585E">
        <w:rPr>
          <w:b/>
          <w:bCs/>
        </w:rPr>
        <w:t xml:space="preserve">Short Term 1 Hour </w:t>
      </w:r>
      <w:r w:rsidR="00033F38" w:rsidRPr="001A585E">
        <w:rPr>
          <w:b/>
          <w:bCs/>
        </w:rPr>
        <w:t>N</w:t>
      </w:r>
      <w:r w:rsidR="00CA467D" w:rsidRPr="001A585E">
        <w:rPr>
          <w:b/>
          <w:bCs/>
        </w:rPr>
        <w:t xml:space="preserve">o return same day </w:t>
      </w:r>
      <w:r w:rsidRPr="001A585E">
        <w:rPr>
          <w:b/>
          <w:bCs/>
        </w:rPr>
        <w:br/>
      </w:r>
      <w:r w:rsidR="00506E1A" w:rsidRPr="001A585E">
        <w:rPr>
          <w:bCs/>
        </w:rPr>
        <w:t>T</w:t>
      </w:r>
      <w:r w:rsidR="00CA467D" w:rsidRPr="001A585E">
        <w:rPr>
          <w:bCs/>
        </w:rPr>
        <w:t>o promote high turnover opportunity for residents/commuters/workers and visitors, supporting local businesses.</w:t>
      </w:r>
      <w:r w:rsidR="00033F38" w:rsidRPr="001A585E">
        <w:rPr>
          <w:bCs/>
        </w:rPr>
        <w:t xml:space="preserve"> The </w:t>
      </w:r>
      <w:r w:rsidR="00B1666A" w:rsidRPr="001A585E">
        <w:rPr>
          <w:bCs/>
        </w:rPr>
        <w:t xml:space="preserve">Same day return </w:t>
      </w:r>
      <w:r w:rsidR="00033F38" w:rsidRPr="001A585E">
        <w:rPr>
          <w:bCs/>
        </w:rPr>
        <w:t xml:space="preserve">after </w:t>
      </w:r>
      <w:r w:rsidR="00B1666A" w:rsidRPr="001A585E">
        <w:rPr>
          <w:bCs/>
        </w:rPr>
        <w:t>0.5/1/</w:t>
      </w:r>
      <w:r w:rsidR="00033F38" w:rsidRPr="001A585E">
        <w:rPr>
          <w:bCs/>
        </w:rPr>
        <w:t>2/4 hours undermines strategy and enforcement objectives and does not provide a benefit to the wider public.</w:t>
      </w:r>
      <w:r w:rsidR="00B1666A" w:rsidRPr="001A585E">
        <w:rPr>
          <w:bCs/>
        </w:rPr>
        <w:t xml:space="preserve"> </w:t>
      </w:r>
    </w:p>
    <w:p w14:paraId="68E4B115" w14:textId="05A286D1" w:rsidR="00255CFB" w:rsidRPr="001A585E" w:rsidRDefault="00812B17" w:rsidP="00A768FF">
      <w:pPr>
        <w:pStyle w:val="Default"/>
        <w:ind w:left="720"/>
        <w:jc w:val="both"/>
        <w:rPr>
          <w:b/>
          <w:bCs/>
        </w:rPr>
      </w:pPr>
      <w:r w:rsidRPr="001A585E">
        <w:rPr>
          <w:b/>
          <w:bCs/>
        </w:rPr>
        <w:br/>
      </w:r>
      <w:r w:rsidR="00033F38" w:rsidRPr="001A585E">
        <w:rPr>
          <w:b/>
          <w:bCs/>
        </w:rPr>
        <w:t xml:space="preserve">Short Term 2 Hour </w:t>
      </w:r>
    </w:p>
    <w:p w14:paraId="7CBD85C7" w14:textId="73736F69" w:rsidR="00033F38" w:rsidRPr="001A585E" w:rsidRDefault="00033F38" w:rsidP="0059596D">
      <w:pPr>
        <w:pStyle w:val="Default"/>
        <w:numPr>
          <w:ilvl w:val="0"/>
          <w:numId w:val="11"/>
        </w:numPr>
        <w:jc w:val="both"/>
        <w:rPr>
          <w:bCs/>
        </w:rPr>
      </w:pPr>
      <w:r w:rsidRPr="001A585E">
        <w:rPr>
          <w:bCs/>
        </w:rPr>
        <w:t xml:space="preserve">Limited number to allow strategic placement near retail business for customer use – </w:t>
      </w:r>
      <w:r w:rsidR="00B1666A" w:rsidRPr="001A585E">
        <w:rPr>
          <w:bCs/>
        </w:rPr>
        <w:t>For example</w:t>
      </w:r>
      <w:r w:rsidR="00506E1A" w:rsidRPr="001A585E">
        <w:rPr>
          <w:bCs/>
        </w:rPr>
        <w:t xml:space="preserve"> Leisure/Commercial - </w:t>
      </w:r>
      <w:r w:rsidR="00B1666A" w:rsidRPr="001A585E">
        <w:rPr>
          <w:bCs/>
        </w:rPr>
        <w:t>The Broadway with No same day return</w:t>
      </w:r>
      <w:r w:rsidRPr="001A585E">
        <w:rPr>
          <w:bCs/>
        </w:rPr>
        <w:t>.</w:t>
      </w:r>
    </w:p>
    <w:p w14:paraId="4FC31B06" w14:textId="77777777" w:rsidR="00812B17" w:rsidRPr="001A585E" w:rsidRDefault="00812B17" w:rsidP="00255CFB">
      <w:pPr>
        <w:pStyle w:val="Default"/>
        <w:jc w:val="both"/>
        <w:rPr>
          <w:b/>
          <w:bCs/>
        </w:rPr>
      </w:pPr>
    </w:p>
    <w:p w14:paraId="670BCFE3" w14:textId="1D332FF2" w:rsidR="00033F38" w:rsidRPr="001A585E" w:rsidRDefault="00033F38" w:rsidP="0059596D">
      <w:pPr>
        <w:pStyle w:val="Default"/>
        <w:numPr>
          <w:ilvl w:val="0"/>
          <w:numId w:val="11"/>
        </w:numPr>
        <w:jc w:val="both"/>
        <w:rPr>
          <w:b/>
          <w:bCs/>
        </w:rPr>
      </w:pPr>
      <w:r w:rsidRPr="001A585E">
        <w:rPr>
          <w:b/>
          <w:bCs/>
        </w:rPr>
        <w:t>Longer Periods &gt;4</w:t>
      </w:r>
      <w:r w:rsidR="002C1CA5" w:rsidRPr="001A585E">
        <w:rPr>
          <w:b/>
          <w:bCs/>
        </w:rPr>
        <w:t xml:space="preserve"> </w:t>
      </w:r>
      <w:r w:rsidRPr="001A585E">
        <w:rPr>
          <w:b/>
          <w:bCs/>
        </w:rPr>
        <w:t>Hours</w:t>
      </w:r>
    </w:p>
    <w:p w14:paraId="0423B000" w14:textId="77777777" w:rsidR="00B1666A" w:rsidRPr="001A585E" w:rsidRDefault="002C1CA5" w:rsidP="0059596D">
      <w:pPr>
        <w:pStyle w:val="Default"/>
        <w:numPr>
          <w:ilvl w:val="0"/>
          <w:numId w:val="11"/>
        </w:numPr>
      </w:pPr>
      <w:r w:rsidRPr="001A585E">
        <w:t>Exceptional</w:t>
      </w:r>
      <w:r w:rsidR="00033F38" w:rsidRPr="001A585E">
        <w:t xml:space="preserve"> – to support temporary disabled bays, place of work employment/residence. </w:t>
      </w:r>
      <w:r w:rsidR="00F43EBE" w:rsidRPr="001A585E">
        <w:t>No intention to provide free commuter parking.</w:t>
      </w:r>
    </w:p>
    <w:p w14:paraId="3A269249" w14:textId="18EC1043" w:rsidR="00B1666A" w:rsidRDefault="00B1666A" w:rsidP="00F43EBE">
      <w:pPr>
        <w:pStyle w:val="Default"/>
      </w:pPr>
    </w:p>
    <w:p w14:paraId="33388F8A" w14:textId="1BE779A0" w:rsidR="00A768FF" w:rsidRDefault="00A768FF" w:rsidP="00F43EBE">
      <w:pPr>
        <w:pStyle w:val="Default"/>
      </w:pPr>
    </w:p>
    <w:p w14:paraId="1A31B676" w14:textId="77777777" w:rsidR="00A768FF" w:rsidRPr="001A585E" w:rsidRDefault="00A768FF" w:rsidP="00F43EBE">
      <w:pPr>
        <w:pStyle w:val="Default"/>
      </w:pPr>
    </w:p>
    <w:p w14:paraId="6AFD34CE" w14:textId="39612758" w:rsidR="00B1666A" w:rsidRPr="001A585E" w:rsidRDefault="00B1666A" w:rsidP="0059596D">
      <w:pPr>
        <w:pStyle w:val="Default"/>
        <w:numPr>
          <w:ilvl w:val="0"/>
          <w:numId w:val="11"/>
        </w:numPr>
        <w:rPr>
          <w:b/>
          <w:bCs/>
        </w:rPr>
      </w:pPr>
      <w:r w:rsidRPr="001A585E">
        <w:rPr>
          <w:b/>
          <w:bCs/>
        </w:rPr>
        <w:lastRenderedPageBreak/>
        <w:t>Disabled/Blue Badge Parking</w:t>
      </w:r>
    </w:p>
    <w:p w14:paraId="472227E1" w14:textId="77777777" w:rsidR="0005324C" w:rsidRPr="001A585E" w:rsidRDefault="00B1666A" w:rsidP="0059596D">
      <w:pPr>
        <w:pStyle w:val="Default"/>
        <w:numPr>
          <w:ilvl w:val="0"/>
          <w:numId w:val="11"/>
        </w:numPr>
        <w:rPr>
          <w:b/>
          <w:u w:val="single"/>
        </w:rPr>
      </w:pPr>
      <w:r w:rsidRPr="001A585E">
        <w:t xml:space="preserve">Extend provision to evenings to support 24/7 </w:t>
      </w:r>
      <w:r w:rsidR="009528B7" w:rsidRPr="001A585E">
        <w:t xml:space="preserve">safe location </w:t>
      </w:r>
      <w:r w:rsidRPr="001A585E">
        <w:t>access for disabled patrons. Time limit</w:t>
      </w:r>
      <w:r w:rsidR="009528B7" w:rsidRPr="001A585E">
        <w:t xml:space="preserve">s </w:t>
      </w:r>
      <w:r w:rsidRPr="001A585E">
        <w:t>during day?</w:t>
      </w:r>
      <w:r w:rsidR="009528B7" w:rsidRPr="001A585E">
        <w:t xml:space="preserve"> </w:t>
      </w:r>
      <w:r w:rsidR="000E7383" w:rsidRPr="001A585E">
        <w:br/>
      </w:r>
    </w:p>
    <w:p w14:paraId="74B83484" w14:textId="472BBCA4" w:rsidR="000E7383" w:rsidRPr="001A585E" w:rsidRDefault="00033F38" w:rsidP="0005324C">
      <w:pPr>
        <w:pStyle w:val="Default"/>
        <w:numPr>
          <w:ilvl w:val="0"/>
          <w:numId w:val="11"/>
        </w:numPr>
        <w:rPr>
          <w:b/>
          <w:u w:val="single"/>
        </w:rPr>
      </w:pPr>
      <w:r w:rsidRPr="001A585E">
        <w:rPr>
          <w:b/>
        </w:rPr>
        <w:t>Commuter/Retail/Commercial Parking</w:t>
      </w:r>
      <w:r w:rsidR="0005324C" w:rsidRPr="001A585E">
        <w:rPr>
          <w:b/>
          <w:u w:val="single"/>
        </w:rPr>
        <w:br/>
      </w:r>
      <w:r w:rsidR="002C1CA5" w:rsidRPr="001A585E">
        <w:t>Several</w:t>
      </w:r>
      <w:r w:rsidRPr="001A585E">
        <w:t xml:space="preserve"> car</w:t>
      </w:r>
      <w:r w:rsidR="00D511E8" w:rsidRPr="001A585E">
        <w:t xml:space="preserve"> </w:t>
      </w:r>
      <w:r w:rsidRPr="001A585E">
        <w:t xml:space="preserve">parks cater for these </w:t>
      </w:r>
      <w:r w:rsidR="002C1CA5" w:rsidRPr="001A585E">
        <w:t>segments;</w:t>
      </w:r>
      <w:r w:rsidRPr="001A585E">
        <w:t xml:space="preserve"> </w:t>
      </w:r>
      <w:r w:rsidR="002C1CA5" w:rsidRPr="001A585E">
        <w:t>however,</w:t>
      </w:r>
      <w:r w:rsidRPr="001A585E">
        <w:t xml:space="preserve"> capacity is stretched</w:t>
      </w:r>
      <w:r w:rsidR="002C1CA5" w:rsidRPr="001A585E">
        <w:t>,</w:t>
      </w:r>
      <w:r w:rsidRPr="001A585E">
        <w:t xml:space="preserve"> and often fully occupied.</w:t>
      </w:r>
      <w:r w:rsidR="002C1CA5" w:rsidRPr="001A585E">
        <w:t xml:space="preserve"> </w:t>
      </w:r>
      <w:r w:rsidR="000E7383" w:rsidRPr="001A585E">
        <w:t>E.g.</w:t>
      </w:r>
      <w:r w:rsidR="002C1CA5" w:rsidRPr="001A585E">
        <w:t xml:space="preserve">.:- Station Car Park requires immediate extension </w:t>
      </w:r>
      <w:r w:rsidR="000E7383" w:rsidRPr="001A585E">
        <w:t>by</w:t>
      </w:r>
      <w:r w:rsidR="002C1CA5" w:rsidRPr="001A585E">
        <w:t xml:space="preserve"> 500 Places</w:t>
      </w:r>
      <w:r w:rsidR="00A96EA5" w:rsidRPr="001A585E">
        <w:t xml:space="preserve"> -</w:t>
      </w:r>
      <w:r w:rsidR="00C763B1" w:rsidRPr="001A585E">
        <w:t>Raft</w:t>
      </w:r>
      <w:r w:rsidR="00A96EA5" w:rsidRPr="001A585E">
        <w:t xml:space="preserve"> over entrance road and/or extend over Waitrose Car Park.</w:t>
      </w:r>
      <w:r w:rsidR="000E7383" w:rsidRPr="001A585E">
        <w:br/>
      </w:r>
      <w:r w:rsidR="000E7383" w:rsidRPr="001A585E">
        <w:br/>
        <w:t xml:space="preserve">Objective to define space for use -Set timings to support that objective and allow enforcement support to develop and encourage habitual use and to provide sustained delivery for the town. </w:t>
      </w:r>
      <w:r w:rsidR="000E7383" w:rsidRPr="001A585E">
        <w:rPr>
          <w:u w:val="single"/>
        </w:rPr>
        <w:t>We should never use a “return within” period unless there is a clear and widespread benefit</w:t>
      </w:r>
      <w:r w:rsidR="000E7383" w:rsidRPr="001A585E">
        <w:t xml:space="preserve"> as this undermines enforcement officer efficiency and </w:t>
      </w:r>
    </w:p>
    <w:p w14:paraId="59C3AEC7" w14:textId="77777777" w:rsidR="000E7383" w:rsidRPr="001A585E" w:rsidRDefault="000E7383" w:rsidP="000E7383">
      <w:pPr>
        <w:pStyle w:val="Default"/>
        <w:ind w:left="720"/>
        <w:jc w:val="both"/>
        <w:rPr>
          <w:b/>
          <w:bCs/>
          <w:u w:val="single"/>
        </w:rPr>
      </w:pPr>
      <w:r w:rsidRPr="001A585E">
        <w:t>wider policy objectives.</w:t>
      </w:r>
    </w:p>
    <w:p w14:paraId="6328EB5C" w14:textId="40C840B3" w:rsidR="000E7383" w:rsidRPr="001A585E" w:rsidRDefault="000E7383" w:rsidP="000E7383">
      <w:pPr>
        <w:pStyle w:val="Default"/>
        <w:ind w:left="720"/>
        <w:jc w:val="both"/>
      </w:pPr>
    </w:p>
    <w:p w14:paraId="48D5F47D" w14:textId="77777777" w:rsidR="0005324C" w:rsidRPr="001A585E" w:rsidRDefault="0005324C" w:rsidP="0005324C">
      <w:pPr>
        <w:rPr>
          <w:rFonts w:ascii="Arial" w:hAnsi="Arial" w:cs="Arial"/>
          <w:b/>
          <w:bCs/>
        </w:rPr>
      </w:pPr>
      <w:r w:rsidRPr="001A585E">
        <w:rPr>
          <w:rFonts w:ascii="Arial" w:hAnsi="Arial" w:cs="Arial"/>
          <w:b/>
          <w:bCs/>
        </w:rPr>
        <w:t>New Homes and Jobs</w:t>
      </w:r>
    </w:p>
    <w:p w14:paraId="531143BD" w14:textId="77777777" w:rsidR="0005324C" w:rsidRPr="001A585E" w:rsidRDefault="0005324C" w:rsidP="0005324C">
      <w:pPr>
        <w:rPr>
          <w:rFonts w:ascii="Arial" w:hAnsi="Arial" w:cs="Arial"/>
          <w:b/>
          <w:bCs/>
          <w:color w:val="000000"/>
          <w:u w:val="single"/>
        </w:rPr>
      </w:pPr>
      <w:r w:rsidRPr="001A585E">
        <w:rPr>
          <w:rFonts w:ascii="Arial" w:hAnsi="Arial" w:cs="Arial"/>
        </w:rPr>
        <w:t xml:space="preserve">Building over 5000 new houses to the south and another 2000 homes in Haywards Heath and the Science Park will create 2,500 new jobs plus Gatwick expansion will provide another 12,000. This will further increase pressure upon our existing roads and transport infrastructure. </w:t>
      </w:r>
      <w:r w:rsidRPr="001A585E">
        <w:rPr>
          <w:rFonts w:ascii="Arial" w:hAnsi="Arial" w:cs="Arial"/>
          <w:u w:val="single"/>
        </w:rPr>
        <w:t>We need an intelligent one gyratory system to manage these challenges.</w:t>
      </w:r>
    </w:p>
    <w:p w14:paraId="4762939B" w14:textId="77777777" w:rsidR="0005324C" w:rsidRPr="001A585E" w:rsidRDefault="0005324C"/>
    <w:p w14:paraId="549EB51E" w14:textId="77777777" w:rsidR="0005324C" w:rsidRPr="001A585E" w:rsidRDefault="0005324C"/>
    <w:p w14:paraId="649CF7BA" w14:textId="61FC4639" w:rsidR="0005324C" w:rsidRPr="001A585E" w:rsidRDefault="0005324C" w:rsidP="0005324C">
      <w:pPr>
        <w:pStyle w:val="ListParagraph"/>
        <w:numPr>
          <w:ilvl w:val="0"/>
          <w:numId w:val="14"/>
        </w:numPr>
        <w:rPr>
          <w:rFonts w:ascii="Arial" w:eastAsia="Times New Roman" w:hAnsi="Arial" w:cs="Arial"/>
        </w:rPr>
      </w:pPr>
      <w:r w:rsidRPr="001A585E">
        <w:rPr>
          <w:rFonts w:ascii="Arial" w:hAnsi="Arial" w:cs="Arial"/>
          <w:b/>
          <w:bCs/>
          <w:color w:val="000000"/>
        </w:rPr>
        <w:t>One-Way Gyratory System</w:t>
      </w:r>
      <w:r w:rsidRPr="001A585E">
        <w:rPr>
          <w:rFonts w:ascii="Arial" w:hAnsi="Arial" w:cs="Arial"/>
          <w:color w:val="000000"/>
        </w:rPr>
        <w:br/>
      </w:r>
      <w:r w:rsidRPr="001A585E">
        <w:rPr>
          <w:rFonts w:ascii="Arial" w:eastAsia="Times New Roman" w:hAnsi="Arial" w:cs="Arial"/>
        </w:rPr>
        <w:t xml:space="preserve">This study focussed upon changing the use and direction of a few small, but strategically important roads within the town centre area. </w:t>
      </w:r>
      <w:r w:rsidRPr="001A585E">
        <w:rPr>
          <w:rFonts w:ascii="Arial" w:eastAsia="Times New Roman" w:hAnsi="Arial" w:cs="Arial"/>
          <w:u w:val="single"/>
        </w:rPr>
        <w:t xml:space="preserve">Objective, to make Haywards Heath a better, healthier, more attractive place to live in and to visit. Solution=: </w:t>
      </w:r>
      <w:r w:rsidRPr="001A585E">
        <w:rPr>
          <w:rFonts w:ascii="Arial" w:eastAsia="Times New Roman" w:hAnsi="Arial" w:cs="Arial"/>
          <w:b/>
          <w:u w:val="single"/>
        </w:rPr>
        <w:t>to deliver Destination Haywards Heath.</w:t>
      </w:r>
      <w:r w:rsidRPr="001A585E">
        <w:rPr>
          <w:rStyle w:val="apple-converted-space"/>
          <w:rFonts w:ascii="Arial" w:eastAsia="Times New Roman" w:hAnsi="Arial" w:cs="Arial"/>
          <w:b/>
          <w:u w:val="single"/>
        </w:rPr>
        <w:t> </w:t>
      </w:r>
      <w:r w:rsidRPr="001A585E">
        <w:rPr>
          <w:rFonts w:ascii="Arial" w:eastAsia="Times New Roman" w:hAnsi="Arial" w:cs="Arial"/>
          <w:b/>
          <w:u w:val="single"/>
        </w:rPr>
        <w:br/>
      </w:r>
      <w:r w:rsidRPr="001A585E">
        <w:rPr>
          <w:rFonts w:ascii="Arial" w:eastAsia="Times New Roman" w:hAnsi="Arial" w:cs="Arial"/>
          <w:u w:val="single"/>
        </w:rPr>
        <w:br/>
      </w:r>
      <w:r w:rsidRPr="001A585E">
        <w:rPr>
          <w:rFonts w:ascii="Arial" w:eastAsia="Times New Roman" w:hAnsi="Arial" w:cs="Arial"/>
          <w:b/>
          <w:bCs/>
        </w:rPr>
        <w:t>Internal Road Network Strategy</w:t>
      </w:r>
      <w:r w:rsidRPr="001A585E">
        <w:rPr>
          <w:rFonts w:ascii="Arial" w:eastAsia="Times New Roman" w:hAnsi="Arial" w:cs="Arial"/>
        </w:rPr>
        <w:t xml:space="preserve">: To Leverage the layout of existing roads, improving efficiency, actively deterring drivers using the town as a commuter corridor through route, supporting the WSCC “To-Not-Through” policy via delivery of the </w:t>
      </w:r>
      <w:r w:rsidRPr="001A585E">
        <w:rPr>
          <w:rFonts w:ascii="Arial" w:eastAsia="Times New Roman" w:hAnsi="Arial" w:cs="Arial"/>
          <w:b/>
          <w:bCs/>
        </w:rPr>
        <w:t xml:space="preserve">“Destination Haywards Heath” </w:t>
      </w:r>
      <w:r w:rsidRPr="001A585E">
        <w:rPr>
          <w:rFonts w:ascii="Arial" w:eastAsia="Times New Roman" w:hAnsi="Arial" w:cs="Arial"/>
        </w:rPr>
        <w:t>strategy.</w:t>
      </w:r>
    </w:p>
    <w:p w14:paraId="74D889E9" w14:textId="0050446C" w:rsidR="0005324C" w:rsidRPr="001A585E" w:rsidRDefault="0005324C" w:rsidP="0005324C">
      <w:pPr>
        <w:ind w:firstLine="70"/>
        <w:rPr>
          <w:rFonts w:ascii="Arial" w:eastAsia="Times New Roman" w:hAnsi="Arial" w:cs="Arial"/>
        </w:rPr>
      </w:pPr>
    </w:p>
    <w:p w14:paraId="067FA41E" w14:textId="77777777" w:rsidR="0005324C" w:rsidRPr="001A585E" w:rsidRDefault="0005324C" w:rsidP="0005324C">
      <w:pPr>
        <w:pStyle w:val="ListParagraph"/>
        <w:numPr>
          <w:ilvl w:val="0"/>
          <w:numId w:val="14"/>
        </w:numPr>
        <w:rPr>
          <w:rFonts w:ascii="Arial" w:eastAsia="Times New Roman" w:hAnsi="Arial" w:cs="Arial"/>
        </w:rPr>
      </w:pPr>
      <w:r w:rsidRPr="001A585E">
        <w:rPr>
          <w:rFonts w:ascii="Arial" w:eastAsia="Times New Roman" w:hAnsi="Arial" w:cs="Arial"/>
        </w:rPr>
        <w:t>Initially the team worked to deliver a small part of the Atkins project nicknamed “</w:t>
      </w:r>
      <w:r w:rsidRPr="001A585E">
        <w:rPr>
          <w:rFonts w:ascii="Arial" w:eastAsia="Times New Roman" w:hAnsi="Arial" w:cs="Arial"/>
          <w:b/>
          <w:bCs/>
        </w:rPr>
        <w:t>The Boulevardization of South Road”</w:t>
      </w:r>
      <w:r w:rsidRPr="001A585E">
        <w:rPr>
          <w:rStyle w:val="apple-converted-space"/>
          <w:rFonts w:ascii="Arial" w:eastAsia="Times New Roman" w:hAnsi="Arial" w:cs="Arial"/>
          <w:b/>
          <w:bCs/>
        </w:rPr>
        <w:t xml:space="preserve"> </w:t>
      </w:r>
      <w:r w:rsidRPr="001A585E">
        <w:rPr>
          <w:rFonts w:ascii="Arial" w:eastAsia="Times New Roman" w:hAnsi="Arial" w:cs="Arial"/>
        </w:rPr>
        <w:t xml:space="preserve">to provide a safer pedestrian environment via a shared space scheme, with reduced traffic flows, greening via extensive planter-based trees and traffic calming measures. We now have a much better. Informed understanding of why the town doesn’t work efficiently and why we have so much traffic. This has a cumulative negative impact upon the town. </w:t>
      </w:r>
    </w:p>
    <w:p w14:paraId="69C7C88B" w14:textId="77777777" w:rsidR="0005324C" w:rsidRPr="001A585E" w:rsidRDefault="0005324C" w:rsidP="0005324C">
      <w:pPr>
        <w:pStyle w:val="ListParagraph"/>
        <w:rPr>
          <w:rFonts w:ascii="Arial" w:eastAsia="Times New Roman" w:hAnsi="Arial" w:cs="Arial"/>
        </w:rPr>
      </w:pPr>
    </w:p>
    <w:p w14:paraId="0C28D491" w14:textId="77777777" w:rsidR="0005324C" w:rsidRPr="001A585E" w:rsidRDefault="0005324C" w:rsidP="0025562D">
      <w:pPr>
        <w:pStyle w:val="ListParagraph"/>
        <w:numPr>
          <w:ilvl w:val="0"/>
          <w:numId w:val="14"/>
        </w:numPr>
        <w:rPr>
          <w:rFonts w:ascii="Arial" w:hAnsi="Arial" w:cs="Arial"/>
        </w:rPr>
      </w:pPr>
      <w:r w:rsidRPr="001A585E">
        <w:rPr>
          <w:rFonts w:ascii="Arial" w:eastAsia="Times New Roman" w:hAnsi="Arial" w:cs="Arial"/>
        </w:rPr>
        <w:t xml:space="preserve">A destination analysis of what traffic uses our local roads was constructed. This quickly highlighted the “Northern” issue very clearly. It also underlined the habitual nature of road use, rather than a clear </w:t>
      </w:r>
      <w:r w:rsidRPr="001A585E">
        <w:rPr>
          <w:rFonts w:ascii="Arial" w:eastAsia="Times New Roman" w:hAnsi="Arial" w:cs="Arial"/>
        </w:rPr>
        <w:lastRenderedPageBreak/>
        <w:t>requirement for use. The need to use our roads more intelligently inevitably led to consideration of a simple one-way system:</w:t>
      </w:r>
    </w:p>
    <w:p w14:paraId="156F7228" w14:textId="77777777" w:rsidR="0005324C" w:rsidRPr="001A585E" w:rsidRDefault="0005324C" w:rsidP="0005324C">
      <w:pPr>
        <w:pStyle w:val="ListParagraph"/>
        <w:rPr>
          <w:rFonts w:ascii="Arial" w:hAnsi="Arial" w:cs="Arial"/>
        </w:rPr>
      </w:pPr>
    </w:p>
    <w:p w14:paraId="4A7553B7" w14:textId="37AD3DCE" w:rsidR="0005324C" w:rsidRPr="001A585E" w:rsidRDefault="0005324C" w:rsidP="0025562D">
      <w:pPr>
        <w:pStyle w:val="ListParagraph"/>
        <w:numPr>
          <w:ilvl w:val="0"/>
          <w:numId w:val="14"/>
        </w:numPr>
        <w:rPr>
          <w:rFonts w:ascii="Arial" w:hAnsi="Arial" w:cs="Arial"/>
        </w:rPr>
      </w:pPr>
      <w:r w:rsidRPr="001A585E">
        <w:rPr>
          <w:rFonts w:ascii="Arial" w:hAnsi="Arial" w:cs="Arial"/>
        </w:rPr>
        <w:t xml:space="preserve">A simple one-way Gyratory system will route traffic through and around the town more efficiently, allowing smoother traffic flow to key destinations, resulting in less gridlock and the toxic pollution it inflicts. </w:t>
      </w:r>
      <w:r w:rsidRPr="001A585E">
        <w:rPr>
          <w:rFonts w:ascii="Arial" w:hAnsi="Arial" w:cs="Arial"/>
        </w:rPr>
        <w:br/>
      </w:r>
      <w:r w:rsidRPr="001A585E">
        <w:rPr>
          <w:rFonts w:ascii="Arial" w:hAnsi="Arial" w:cs="Arial"/>
        </w:rPr>
        <w:br/>
        <w:t xml:space="preserve">Efficiency could potentially be further improved by adopting a 20-mph zone (not limit) – </w:t>
      </w:r>
    </w:p>
    <w:p w14:paraId="12197437" w14:textId="77777777" w:rsidR="0005324C" w:rsidRPr="001A585E" w:rsidRDefault="0005324C" w:rsidP="0005324C">
      <w:pPr>
        <w:rPr>
          <w:rFonts w:ascii="Arial" w:hAnsi="Arial" w:cs="Arial"/>
          <w:b/>
          <w:bCs/>
        </w:rPr>
      </w:pPr>
    </w:p>
    <w:p w14:paraId="758C288F" w14:textId="77777777" w:rsidR="0005324C" w:rsidRPr="00F66126" w:rsidRDefault="0005324C" w:rsidP="0005324C">
      <w:pPr>
        <w:rPr>
          <w:rFonts w:ascii="Arial" w:hAnsi="Arial" w:cs="Arial"/>
        </w:rPr>
      </w:pPr>
      <w:r w:rsidRPr="001A585E">
        <w:rPr>
          <w:rFonts w:ascii="Arial" w:hAnsi="Arial" w:cs="Arial"/>
          <w:b/>
          <w:bCs/>
        </w:rPr>
        <w:t>NB: -</w:t>
      </w:r>
      <w:r w:rsidRPr="001A585E">
        <w:rPr>
          <w:rFonts w:ascii="Arial" w:hAnsi="Arial" w:cs="Arial"/>
        </w:rPr>
        <w:t>Zones are cheaper and do not require enforcement and critically reduce speeds more effectively than limits. This</w:t>
      </w:r>
      <w:r>
        <w:rPr>
          <w:rFonts w:ascii="Arial" w:hAnsi="Arial" w:cs="Arial"/>
        </w:rPr>
        <w:t xml:space="preserve"> would also passively </w:t>
      </w:r>
      <w:r w:rsidRPr="00F66126">
        <w:rPr>
          <w:rFonts w:ascii="Arial" w:hAnsi="Arial" w:cs="Arial"/>
        </w:rPr>
        <w:t>dete</w:t>
      </w:r>
      <w:r>
        <w:rPr>
          <w:rFonts w:ascii="Arial" w:hAnsi="Arial" w:cs="Arial"/>
        </w:rPr>
        <w:t>r</w:t>
      </w:r>
      <w:r w:rsidRPr="00F66126">
        <w:rPr>
          <w:rFonts w:ascii="Arial" w:hAnsi="Arial" w:cs="Arial"/>
        </w:rPr>
        <w:t xml:space="preserve"> thru-traffic</w:t>
      </w:r>
      <w:r>
        <w:rPr>
          <w:rFonts w:ascii="Arial" w:hAnsi="Arial" w:cs="Arial"/>
        </w:rPr>
        <w:t>.</w:t>
      </w:r>
    </w:p>
    <w:p w14:paraId="75421F76" w14:textId="36B3663B" w:rsidR="00485A43" w:rsidRPr="0005324C" w:rsidRDefault="00485A43" w:rsidP="0005324C">
      <w:pPr>
        <w:rPr>
          <w:rFonts w:ascii="Arial" w:hAnsi="Arial" w:cs="Arial"/>
          <w:color w:val="000000"/>
        </w:rPr>
      </w:pPr>
    </w:p>
    <w:p w14:paraId="263865A7" w14:textId="068D8FBD" w:rsidR="00341A7F" w:rsidRDefault="00F43EBE" w:rsidP="00341A7F">
      <w:pPr>
        <w:rPr>
          <w:rFonts w:ascii="Arial" w:hAnsi="Arial" w:cs="Arial"/>
          <w:b/>
        </w:rPr>
      </w:pPr>
      <w:r>
        <w:rPr>
          <w:rFonts w:ascii="Arial" w:hAnsi="Arial" w:cs="Arial"/>
          <w:b/>
        </w:rPr>
        <w:t>D</w:t>
      </w:r>
      <w:r w:rsidR="00C6748C">
        <w:rPr>
          <w:rFonts w:ascii="Arial" w:hAnsi="Arial" w:cs="Arial"/>
          <w:b/>
        </w:rPr>
        <w:t xml:space="preserve">raft </w:t>
      </w:r>
      <w:r w:rsidR="00341A7F" w:rsidRPr="00F66126">
        <w:rPr>
          <w:rFonts w:ascii="Arial" w:hAnsi="Arial" w:cs="Arial"/>
          <w:b/>
        </w:rPr>
        <w:t>Gyratory Scheme</w:t>
      </w:r>
    </w:p>
    <w:p w14:paraId="24AEDF8B" w14:textId="77777777" w:rsidR="005A19F0" w:rsidRPr="00F66126" w:rsidRDefault="005A19F0" w:rsidP="00341A7F">
      <w:pPr>
        <w:rPr>
          <w:rFonts w:ascii="Arial" w:hAnsi="Arial" w:cs="Arial"/>
          <w:b/>
        </w:rPr>
      </w:pPr>
    </w:p>
    <w:p w14:paraId="5CA088F7" w14:textId="0E2BBD11" w:rsidR="00341A7F" w:rsidRPr="00F66126" w:rsidRDefault="00A57BFD" w:rsidP="00341A7F">
      <w:pPr>
        <w:rPr>
          <w:rFonts w:ascii="Arial" w:hAnsi="Arial" w:cs="Arial"/>
        </w:rPr>
      </w:pPr>
      <w:r w:rsidRPr="00A57BFD">
        <w:rPr>
          <w:noProof/>
        </w:rPr>
        <w:drawing>
          <wp:inline distT="0" distB="0" distL="0" distR="0" wp14:anchorId="38F26AA7" wp14:editId="0B8AB74E">
            <wp:extent cx="5270500" cy="35655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565525"/>
                    </a:xfrm>
                    <a:prstGeom prst="rect">
                      <a:avLst/>
                    </a:prstGeom>
                    <a:noFill/>
                    <a:ln>
                      <a:noFill/>
                    </a:ln>
                  </pic:spPr>
                </pic:pic>
              </a:graphicData>
            </a:graphic>
          </wp:inline>
        </w:drawing>
      </w:r>
    </w:p>
    <w:p w14:paraId="15B348A5" w14:textId="77777777" w:rsidR="00341A7F" w:rsidRPr="00F66126" w:rsidRDefault="00341A7F" w:rsidP="00341A7F">
      <w:pPr>
        <w:rPr>
          <w:rFonts w:ascii="Arial" w:hAnsi="Arial" w:cs="Arial"/>
        </w:rPr>
      </w:pPr>
    </w:p>
    <w:p w14:paraId="19F69E69" w14:textId="4EB79676" w:rsidR="00341A7F" w:rsidRPr="001E2E1D" w:rsidRDefault="00C6748C" w:rsidP="001E2E1D">
      <w:pPr>
        <w:pStyle w:val="ListParagraph"/>
        <w:numPr>
          <w:ilvl w:val="0"/>
          <w:numId w:val="15"/>
        </w:numPr>
        <w:rPr>
          <w:rFonts w:ascii="Arial" w:hAnsi="Arial" w:cs="Arial"/>
        </w:rPr>
      </w:pPr>
      <w:r w:rsidRPr="001E2E1D">
        <w:rPr>
          <w:rFonts w:ascii="Arial" w:hAnsi="Arial" w:cs="Arial"/>
        </w:rPr>
        <w:t>T</w:t>
      </w:r>
      <w:r w:rsidR="00341A7F" w:rsidRPr="001E2E1D">
        <w:rPr>
          <w:rFonts w:ascii="Arial" w:hAnsi="Arial" w:cs="Arial"/>
        </w:rPr>
        <w:t xml:space="preserve">he road system configured above </w:t>
      </w:r>
      <w:r w:rsidR="008227A6" w:rsidRPr="001E2E1D">
        <w:rPr>
          <w:rFonts w:ascii="Arial" w:hAnsi="Arial" w:cs="Arial"/>
        </w:rPr>
        <w:t>e</w:t>
      </w:r>
      <w:r w:rsidR="00341A7F" w:rsidRPr="001E2E1D">
        <w:rPr>
          <w:rFonts w:ascii="Arial" w:hAnsi="Arial" w:cs="Arial"/>
        </w:rPr>
        <w:t>vacuate</w:t>
      </w:r>
      <w:r w:rsidR="008227A6" w:rsidRPr="001E2E1D">
        <w:rPr>
          <w:rFonts w:ascii="Arial" w:hAnsi="Arial" w:cs="Arial"/>
        </w:rPr>
        <w:t>s</w:t>
      </w:r>
      <w:r w:rsidR="00341A7F" w:rsidRPr="001E2E1D">
        <w:rPr>
          <w:rFonts w:ascii="Arial" w:hAnsi="Arial" w:cs="Arial"/>
        </w:rPr>
        <w:t xml:space="preserve"> traffic more </w:t>
      </w:r>
      <w:r w:rsidRPr="001E2E1D">
        <w:rPr>
          <w:rFonts w:ascii="Arial" w:hAnsi="Arial" w:cs="Arial"/>
        </w:rPr>
        <w:t xml:space="preserve">efficiently </w:t>
      </w:r>
      <w:r w:rsidR="00341A7F" w:rsidRPr="001E2E1D">
        <w:rPr>
          <w:rFonts w:ascii="Arial" w:hAnsi="Arial" w:cs="Arial"/>
        </w:rPr>
        <w:t xml:space="preserve">and quickly from the town, due to </w:t>
      </w:r>
      <w:r w:rsidRPr="001E2E1D">
        <w:rPr>
          <w:rFonts w:ascii="Arial" w:hAnsi="Arial" w:cs="Arial"/>
        </w:rPr>
        <w:t>driver</w:t>
      </w:r>
      <w:r w:rsidR="00341A7F" w:rsidRPr="001E2E1D">
        <w:rPr>
          <w:rFonts w:ascii="Arial" w:hAnsi="Arial" w:cs="Arial"/>
        </w:rPr>
        <w:t xml:space="preserve"> education and the elimination of competing cross-traffic flows. </w:t>
      </w:r>
    </w:p>
    <w:p w14:paraId="74140E92" w14:textId="407FF1D9" w:rsidR="00A634BF" w:rsidRDefault="00A634BF" w:rsidP="00341A7F">
      <w:pPr>
        <w:rPr>
          <w:rFonts w:ascii="Arial" w:hAnsi="Arial" w:cs="Arial"/>
        </w:rPr>
      </w:pPr>
    </w:p>
    <w:p w14:paraId="42BF5B1A" w14:textId="0C20D17A" w:rsidR="00A634BF" w:rsidRPr="001E2E1D" w:rsidRDefault="00A634BF" w:rsidP="001E2E1D">
      <w:pPr>
        <w:pStyle w:val="ListParagraph"/>
        <w:numPr>
          <w:ilvl w:val="0"/>
          <w:numId w:val="15"/>
        </w:numPr>
        <w:rPr>
          <w:rFonts w:ascii="Arial" w:hAnsi="Arial" w:cs="Arial"/>
        </w:rPr>
      </w:pPr>
      <w:r w:rsidRPr="001E2E1D">
        <w:rPr>
          <w:rFonts w:ascii="Arial" w:hAnsi="Arial" w:cs="Arial"/>
        </w:rPr>
        <w:t xml:space="preserve">The Broadway is </w:t>
      </w:r>
      <w:r w:rsidR="00882A1C" w:rsidRPr="001E2E1D">
        <w:rPr>
          <w:rFonts w:ascii="Arial" w:hAnsi="Arial" w:cs="Arial"/>
        </w:rPr>
        <w:t xml:space="preserve">currently </w:t>
      </w:r>
      <w:r w:rsidRPr="001E2E1D">
        <w:rPr>
          <w:rFonts w:ascii="Arial" w:hAnsi="Arial" w:cs="Arial"/>
        </w:rPr>
        <w:t xml:space="preserve">a major congestion </w:t>
      </w:r>
      <w:r w:rsidR="00882A1C" w:rsidRPr="001E2E1D">
        <w:rPr>
          <w:rFonts w:ascii="Arial" w:hAnsi="Arial" w:cs="Arial"/>
        </w:rPr>
        <w:t>and pollution</w:t>
      </w:r>
      <w:r w:rsidR="00EB06D8" w:rsidRPr="001E2E1D">
        <w:rPr>
          <w:rFonts w:ascii="Arial" w:hAnsi="Arial" w:cs="Arial"/>
        </w:rPr>
        <w:t xml:space="preserve"> area</w:t>
      </w:r>
      <w:r w:rsidR="00882A1C" w:rsidRPr="001E2E1D">
        <w:rPr>
          <w:rFonts w:ascii="Arial" w:hAnsi="Arial" w:cs="Arial"/>
        </w:rPr>
        <w:t xml:space="preserve"> – </w:t>
      </w:r>
      <w:r w:rsidR="00EB06D8" w:rsidRPr="001E2E1D">
        <w:rPr>
          <w:rFonts w:ascii="Arial" w:hAnsi="Arial" w:cs="Arial"/>
        </w:rPr>
        <w:t xml:space="preserve">which </w:t>
      </w:r>
      <w:r w:rsidR="00882A1C" w:rsidRPr="001E2E1D">
        <w:rPr>
          <w:rFonts w:ascii="Arial" w:hAnsi="Arial" w:cs="Arial"/>
        </w:rPr>
        <w:t>requires cycle parking</w:t>
      </w:r>
      <w:r w:rsidR="00EB06D8" w:rsidRPr="001E2E1D">
        <w:rPr>
          <w:rFonts w:ascii="Arial" w:hAnsi="Arial" w:cs="Arial"/>
        </w:rPr>
        <w:t xml:space="preserve"> racks</w:t>
      </w:r>
      <w:r w:rsidR="00882A1C" w:rsidRPr="001E2E1D">
        <w:rPr>
          <w:rFonts w:ascii="Arial" w:hAnsi="Arial" w:cs="Arial"/>
        </w:rPr>
        <w:t>, re</w:t>
      </w:r>
      <w:r w:rsidR="00EB06D8" w:rsidRPr="001E2E1D">
        <w:rPr>
          <w:rFonts w:ascii="Arial" w:hAnsi="Arial" w:cs="Arial"/>
        </w:rPr>
        <w:t>-</w:t>
      </w:r>
      <w:r w:rsidR="00882A1C" w:rsidRPr="001E2E1D">
        <w:rPr>
          <w:rFonts w:ascii="Arial" w:hAnsi="Arial" w:cs="Arial"/>
        </w:rPr>
        <w:t>engineering of parking spaces/times, supported by enfor</w:t>
      </w:r>
      <w:r w:rsidR="0087442B" w:rsidRPr="001E2E1D">
        <w:rPr>
          <w:rFonts w:ascii="Arial" w:hAnsi="Arial" w:cs="Arial"/>
        </w:rPr>
        <w:t>c</w:t>
      </w:r>
      <w:r w:rsidR="00882A1C" w:rsidRPr="001E2E1D">
        <w:rPr>
          <w:rFonts w:ascii="Arial" w:hAnsi="Arial" w:cs="Arial"/>
        </w:rPr>
        <w:t>ement.</w:t>
      </w:r>
    </w:p>
    <w:p w14:paraId="4216D7F3" w14:textId="77777777" w:rsidR="00A634BF" w:rsidRDefault="00A634BF" w:rsidP="00A634BF">
      <w:pPr>
        <w:rPr>
          <w:rFonts w:ascii="Arial" w:hAnsi="Arial" w:cs="Arial"/>
        </w:rPr>
      </w:pPr>
    </w:p>
    <w:p w14:paraId="076DE096" w14:textId="56D0FDC9" w:rsidR="00A634BF" w:rsidRPr="001E2E1D" w:rsidRDefault="00A634BF" w:rsidP="001E2E1D">
      <w:pPr>
        <w:pStyle w:val="ListParagraph"/>
        <w:numPr>
          <w:ilvl w:val="0"/>
          <w:numId w:val="15"/>
        </w:numPr>
        <w:rPr>
          <w:rFonts w:ascii="Arial" w:hAnsi="Arial" w:cs="Arial"/>
        </w:rPr>
      </w:pPr>
      <w:r w:rsidRPr="001E2E1D">
        <w:rPr>
          <w:rFonts w:ascii="Arial" w:hAnsi="Arial" w:cs="Arial"/>
        </w:rPr>
        <w:t xml:space="preserve">Consider Sydney Rd parking removal or </w:t>
      </w:r>
      <w:r w:rsidR="00712664" w:rsidRPr="001E2E1D">
        <w:rPr>
          <w:rFonts w:ascii="Arial" w:hAnsi="Arial" w:cs="Arial"/>
        </w:rPr>
        <w:t>one-way</w:t>
      </w:r>
      <w:r w:rsidRPr="001E2E1D">
        <w:rPr>
          <w:rFonts w:ascii="Arial" w:hAnsi="Arial" w:cs="Arial"/>
        </w:rPr>
        <w:t xml:space="preserve"> connection </w:t>
      </w:r>
      <w:r w:rsidR="00882A1C" w:rsidRPr="001E2E1D">
        <w:rPr>
          <w:rFonts w:ascii="Arial" w:hAnsi="Arial" w:cs="Arial"/>
        </w:rPr>
        <w:t>and/or N</w:t>
      </w:r>
      <w:r w:rsidRPr="001E2E1D">
        <w:rPr>
          <w:rFonts w:ascii="Arial" w:hAnsi="Arial" w:cs="Arial"/>
        </w:rPr>
        <w:t xml:space="preserve">o </w:t>
      </w:r>
      <w:r w:rsidR="00882A1C" w:rsidRPr="001E2E1D">
        <w:rPr>
          <w:rFonts w:ascii="Arial" w:hAnsi="Arial" w:cs="Arial"/>
        </w:rPr>
        <w:t>R</w:t>
      </w:r>
      <w:r w:rsidRPr="001E2E1D">
        <w:rPr>
          <w:rFonts w:ascii="Arial" w:hAnsi="Arial" w:cs="Arial"/>
        </w:rPr>
        <w:t xml:space="preserve">ight turn </w:t>
      </w:r>
      <w:r w:rsidR="00882A1C" w:rsidRPr="001E2E1D">
        <w:rPr>
          <w:rFonts w:ascii="Arial" w:hAnsi="Arial" w:cs="Arial"/>
        </w:rPr>
        <w:t>from Bridge Road into</w:t>
      </w:r>
      <w:r w:rsidRPr="001E2E1D">
        <w:rPr>
          <w:rFonts w:ascii="Arial" w:hAnsi="Arial" w:cs="Arial"/>
        </w:rPr>
        <w:t xml:space="preserve"> </w:t>
      </w:r>
      <w:r w:rsidR="00882A1C" w:rsidRPr="001E2E1D">
        <w:rPr>
          <w:rFonts w:ascii="Arial" w:hAnsi="Arial" w:cs="Arial"/>
        </w:rPr>
        <w:t>Queens Road and/or either a Left or Right turn only from Queens Rd into Mill Green Road</w:t>
      </w:r>
      <w:r w:rsidR="0087442B" w:rsidRPr="001E2E1D">
        <w:rPr>
          <w:rFonts w:ascii="Arial" w:hAnsi="Arial" w:cs="Arial"/>
        </w:rPr>
        <w:t>.</w:t>
      </w:r>
    </w:p>
    <w:p w14:paraId="2527EC07" w14:textId="77777777" w:rsidR="00341A7F" w:rsidRPr="00F66126" w:rsidRDefault="00341A7F" w:rsidP="00341A7F">
      <w:pPr>
        <w:rPr>
          <w:rFonts w:ascii="Arial" w:hAnsi="Arial" w:cs="Arial"/>
        </w:rPr>
      </w:pPr>
    </w:p>
    <w:p w14:paraId="07967FC5" w14:textId="250C2093" w:rsidR="00341A7F" w:rsidRPr="001E2E1D" w:rsidRDefault="00341A7F" w:rsidP="001E2E1D">
      <w:pPr>
        <w:pStyle w:val="ListParagraph"/>
        <w:numPr>
          <w:ilvl w:val="0"/>
          <w:numId w:val="15"/>
        </w:numPr>
        <w:rPr>
          <w:rFonts w:ascii="Arial" w:hAnsi="Arial" w:cs="Arial"/>
        </w:rPr>
      </w:pPr>
      <w:r w:rsidRPr="001E2E1D">
        <w:rPr>
          <w:rFonts w:ascii="Arial" w:hAnsi="Arial" w:cs="Arial"/>
        </w:rPr>
        <w:t xml:space="preserve">South Road has seen an upsurge in through traffic within the Town Centre, creating an uninviting ‘High Street’ within Haywards Heath – </w:t>
      </w:r>
      <w:r w:rsidRPr="001E2E1D">
        <w:rPr>
          <w:rFonts w:ascii="Arial" w:hAnsi="Arial" w:cs="Arial"/>
        </w:rPr>
        <w:lastRenderedPageBreak/>
        <w:t xml:space="preserve">noise, polluted, congested and as far from a destination that people want to frequent as is possible. This needs to change. The Town Council </w:t>
      </w:r>
      <w:r w:rsidR="00202F13" w:rsidRPr="001E2E1D">
        <w:rPr>
          <w:rFonts w:ascii="Arial" w:hAnsi="Arial" w:cs="Arial"/>
        </w:rPr>
        <w:t xml:space="preserve">have completed the first stage of a </w:t>
      </w:r>
      <w:r w:rsidRPr="001E2E1D">
        <w:rPr>
          <w:rFonts w:ascii="Arial" w:hAnsi="Arial" w:cs="Arial"/>
        </w:rPr>
        <w:t xml:space="preserve">greening project for South </w:t>
      </w:r>
      <w:r w:rsidR="0075062D" w:rsidRPr="001E2E1D">
        <w:rPr>
          <w:rFonts w:ascii="Arial" w:hAnsi="Arial" w:cs="Arial"/>
        </w:rPr>
        <w:t>Road. The</w:t>
      </w:r>
      <w:r w:rsidRPr="001E2E1D">
        <w:rPr>
          <w:rFonts w:ascii="Arial" w:hAnsi="Arial" w:cs="Arial"/>
        </w:rPr>
        <w:t xml:space="preserve"> aspiration is to </w:t>
      </w:r>
      <w:r w:rsidR="000D6DA6" w:rsidRPr="001E2E1D">
        <w:rPr>
          <w:rFonts w:ascii="Arial" w:hAnsi="Arial" w:cs="Arial"/>
        </w:rPr>
        <w:t xml:space="preserve">increase </w:t>
      </w:r>
      <w:r w:rsidRPr="001E2E1D">
        <w:rPr>
          <w:rFonts w:ascii="Arial" w:hAnsi="Arial" w:cs="Arial"/>
        </w:rPr>
        <w:t>footfall</w:t>
      </w:r>
      <w:r w:rsidR="006E0DD2" w:rsidRPr="001E2E1D">
        <w:rPr>
          <w:rFonts w:ascii="Arial" w:hAnsi="Arial" w:cs="Arial"/>
        </w:rPr>
        <w:t xml:space="preserve">, </w:t>
      </w:r>
      <w:r w:rsidR="000D6DA6" w:rsidRPr="001E2E1D">
        <w:rPr>
          <w:rFonts w:ascii="Arial" w:hAnsi="Arial" w:cs="Arial"/>
        </w:rPr>
        <w:t xml:space="preserve">developing increased </w:t>
      </w:r>
      <w:r w:rsidR="006E0DD2" w:rsidRPr="001E2E1D">
        <w:rPr>
          <w:rFonts w:ascii="Arial" w:hAnsi="Arial" w:cs="Arial"/>
        </w:rPr>
        <w:t xml:space="preserve">social and </w:t>
      </w:r>
      <w:r w:rsidRPr="001E2E1D">
        <w:rPr>
          <w:rFonts w:ascii="Arial" w:hAnsi="Arial" w:cs="Arial"/>
        </w:rPr>
        <w:t>economic vibrancy within the town centre</w:t>
      </w:r>
      <w:r w:rsidR="000D6DA6" w:rsidRPr="001E2E1D">
        <w:rPr>
          <w:rFonts w:ascii="Arial" w:hAnsi="Arial" w:cs="Arial"/>
        </w:rPr>
        <w:t xml:space="preserve">. The improved </w:t>
      </w:r>
      <w:r w:rsidRPr="001E2E1D">
        <w:rPr>
          <w:rFonts w:ascii="Arial" w:hAnsi="Arial" w:cs="Arial"/>
        </w:rPr>
        <w:t xml:space="preserve">environment of South Road </w:t>
      </w:r>
      <w:r w:rsidR="000D6DA6" w:rsidRPr="001E2E1D">
        <w:rPr>
          <w:rFonts w:ascii="Arial" w:hAnsi="Arial" w:cs="Arial"/>
        </w:rPr>
        <w:t xml:space="preserve">supports </w:t>
      </w:r>
      <w:r w:rsidRPr="001E2E1D">
        <w:rPr>
          <w:rFonts w:ascii="Arial" w:hAnsi="Arial" w:cs="Arial"/>
        </w:rPr>
        <w:t xml:space="preserve">a better </w:t>
      </w:r>
      <w:r w:rsidR="00472CA0" w:rsidRPr="001E2E1D">
        <w:rPr>
          <w:rFonts w:ascii="Arial" w:hAnsi="Arial" w:cs="Arial"/>
          <w:b/>
          <w:bCs/>
        </w:rPr>
        <w:t>D</w:t>
      </w:r>
      <w:r w:rsidRPr="001E2E1D">
        <w:rPr>
          <w:rFonts w:ascii="Arial" w:hAnsi="Arial" w:cs="Arial"/>
          <w:b/>
        </w:rPr>
        <w:t>estination</w:t>
      </w:r>
      <w:r w:rsidRPr="001E2E1D">
        <w:rPr>
          <w:rFonts w:ascii="Arial" w:hAnsi="Arial" w:cs="Arial"/>
        </w:rPr>
        <w:t xml:space="preserve"> for Haywards Heath residents and visitors.</w:t>
      </w:r>
    </w:p>
    <w:p w14:paraId="33B05706" w14:textId="77777777" w:rsidR="00341A7F" w:rsidRPr="00F66126" w:rsidRDefault="00341A7F" w:rsidP="00341A7F">
      <w:pPr>
        <w:rPr>
          <w:rFonts w:ascii="Arial" w:hAnsi="Arial" w:cs="Arial"/>
        </w:rPr>
      </w:pPr>
    </w:p>
    <w:p w14:paraId="0F074C56" w14:textId="1590A398" w:rsidR="00341A7F" w:rsidRPr="003674F0" w:rsidRDefault="000D6DA6" w:rsidP="003674F0">
      <w:pPr>
        <w:pStyle w:val="ListParagraph"/>
        <w:numPr>
          <w:ilvl w:val="0"/>
          <w:numId w:val="15"/>
        </w:numPr>
        <w:rPr>
          <w:rFonts w:ascii="Arial" w:hAnsi="Arial" w:cs="Arial"/>
        </w:rPr>
      </w:pPr>
      <w:r w:rsidRPr="003674F0">
        <w:rPr>
          <w:rFonts w:ascii="Arial" w:hAnsi="Arial" w:cs="Arial"/>
        </w:rPr>
        <w:t>D</w:t>
      </w:r>
      <w:r w:rsidR="00341A7F" w:rsidRPr="003674F0">
        <w:rPr>
          <w:rFonts w:ascii="Arial" w:hAnsi="Arial" w:cs="Arial"/>
        </w:rPr>
        <w:t xml:space="preserve">elivery of new A roads leaving not only Burgess Hill towards the A23 but connecting the two towns and Haywards Heath to the north and other regional routes. </w:t>
      </w:r>
    </w:p>
    <w:p w14:paraId="260839D7" w14:textId="77777777" w:rsidR="00341A7F" w:rsidRPr="00F66126" w:rsidRDefault="00341A7F" w:rsidP="00341A7F">
      <w:pPr>
        <w:rPr>
          <w:rFonts w:ascii="Arial" w:hAnsi="Arial" w:cs="Arial"/>
        </w:rPr>
      </w:pPr>
    </w:p>
    <w:p w14:paraId="249FA23B" w14:textId="706997AE" w:rsidR="00341A7F" w:rsidRPr="003674F0" w:rsidRDefault="00341A7F" w:rsidP="003674F0">
      <w:pPr>
        <w:pStyle w:val="ListParagraph"/>
        <w:numPr>
          <w:ilvl w:val="0"/>
          <w:numId w:val="15"/>
        </w:numPr>
        <w:rPr>
          <w:rFonts w:ascii="Arial" w:hAnsi="Arial" w:cs="Arial"/>
        </w:rPr>
      </w:pPr>
      <w:r w:rsidRPr="003674F0">
        <w:rPr>
          <w:rFonts w:ascii="Arial" w:hAnsi="Arial" w:cs="Arial"/>
        </w:rPr>
        <w:t xml:space="preserve">The South Road scheme </w:t>
      </w:r>
      <w:r w:rsidR="000D6DA6" w:rsidRPr="003674F0">
        <w:rPr>
          <w:rFonts w:ascii="Arial" w:hAnsi="Arial" w:cs="Arial"/>
        </w:rPr>
        <w:t xml:space="preserve">should </w:t>
      </w:r>
      <w:r w:rsidRPr="003674F0">
        <w:rPr>
          <w:rFonts w:ascii="Arial" w:hAnsi="Arial" w:cs="Arial"/>
        </w:rPr>
        <w:t xml:space="preserve">be </w:t>
      </w:r>
      <w:r w:rsidR="000D6DA6" w:rsidRPr="003674F0">
        <w:rPr>
          <w:rFonts w:ascii="Arial" w:hAnsi="Arial" w:cs="Arial"/>
        </w:rPr>
        <w:t xml:space="preserve">considered </w:t>
      </w:r>
      <w:r w:rsidRPr="003674F0">
        <w:rPr>
          <w:rFonts w:ascii="Arial" w:hAnsi="Arial" w:cs="Arial"/>
        </w:rPr>
        <w:t xml:space="preserve">in isolation </w:t>
      </w:r>
      <w:r w:rsidR="000D6DA6" w:rsidRPr="003674F0">
        <w:rPr>
          <w:rFonts w:ascii="Arial" w:hAnsi="Arial" w:cs="Arial"/>
        </w:rPr>
        <w:t xml:space="preserve">as it </w:t>
      </w:r>
      <w:r w:rsidRPr="003674F0">
        <w:rPr>
          <w:rFonts w:ascii="Arial" w:hAnsi="Arial" w:cs="Arial"/>
        </w:rPr>
        <w:t>links public realm upgrades to the Town Centre</w:t>
      </w:r>
      <w:r w:rsidR="000D6DA6" w:rsidRPr="003674F0">
        <w:rPr>
          <w:rFonts w:ascii="Arial" w:hAnsi="Arial" w:cs="Arial"/>
        </w:rPr>
        <w:t xml:space="preserve"> and</w:t>
      </w:r>
      <w:r w:rsidRPr="003674F0">
        <w:rPr>
          <w:rFonts w:ascii="Arial" w:hAnsi="Arial" w:cs="Arial"/>
        </w:rPr>
        <w:t xml:space="preserve"> Orchards car park</w:t>
      </w:r>
      <w:r w:rsidR="000D6DA6" w:rsidRPr="003674F0">
        <w:rPr>
          <w:rFonts w:ascii="Arial" w:hAnsi="Arial" w:cs="Arial"/>
        </w:rPr>
        <w:t>,</w:t>
      </w:r>
      <w:r w:rsidRPr="003674F0">
        <w:rPr>
          <w:rFonts w:ascii="Arial" w:hAnsi="Arial" w:cs="Arial"/>
        </w:rPr>
        <w:t xml:space="preserve"> </w:t>
      </w:r>
      <w:r w:rsidR="000D6DA6" w:rsidRPr="003674F0">
        <w:rPr>
          <w:rFonts w:ascii="Arial" w:hAnsi="Arial" w:cs="Arial"/>
        </w:rPr>
        <w:t xml:space="preserve">supporting </w:t>
      </w:r>
      <w:r w:rsidRPr="003674F0">
        <w:rPr>
          <w:rFonts w:ascii="Arial" w:hAnsi="Arial" w:cs="Arial"/>
        </w:rPr>
        <w:t>a retail plan to boost the local economy as part of the destination Haywards Heath strategy</w:t>
      </w:r>
      <w:r w:rsidR="00A676D4" w:rsidRPr="003674F0">
        <w:rPr>
          <w:rFonts w:ascii="Arial" w:hAnsi="Arial" w:cs="Arial"/>
        </w:rPr>
        <w:t xml:space="preserve"> and draft Haywards Heath Master Plan.</w:t>
      </w:r>
      <w:r w:rsidR="003674F0" w:rsidRPr="003674F0">
        <w:rPr>
          <w:rFonts w:ascii="Arial" w:hAnsi="Arial" w:cs="Arial"/>
        </w:rPr>
        <w:br/>
      </w:r>
    </w:p>
    <w:p w14:paraId="4E1F8703" w14:textId="77777777" w:rsidR="00A676D4" w:rsidRPr="003674F0" w:rsidRDefault="00A676D4" w:rsidP="003674F0">
      <w:pPr>
        <w:pStyle w:val="ListParagraph"/>
        <w:numPr>
          <w:ilvl w:val="0"/>
          <w:numId w:val="15"/>
        </w:numPr>
        <w:rPr>
          <w:rFonts w:ascii="Arial" w:hAnsi="Arial" w:cs="Arial"/>
          <w:b/>
          <w:bCs/>
        </w:rPr>
      </w:pPr>
      <w:r w:rsidRPr="003674F0">
        <w:rPr>
          <w:rFonts w:ascii="Arial" w:hAnsi="Arial" w:cs="Arial"/>
          <w:b/>
          <w:bCs/>
        </w:rPr>
        <w:t>Review Atkins Report</w:t>
      </w:r>
    </w:p>
    <w:p w14:paraId="3D3228B9" w14:textId="3B9CAB6D" w:rsidR="00A676D4" w:rsidRDefault="00A676D4" w:rsidP="00A676D4">
      <w:pPr>
        <w:rPr>
          <w:rFonts w:ascii="Arial" w:hAnsi="Arial" w:cs="Arial"/>
        </w:rPr>
      </w:pPr>
    </w:p>
    <w:p w14:paraId="2384BD12" w14:textId="2A8B4DBE" w:rsidR="00A676D4" w:rsidRPr="003674F0" w:rsidRDefault="00A676D4" w:rsidP="003674F0">
      <w:pPr>
        <w:pStyle w:val="ListParagraph"/>
        <w:numPr>
          <w:ilvl w:val="0"/>
          <w:numId w:val="15"/>
        </w:numPr>
        <w:rPr>
          <w:rFonts w:ascii="Arial" w:hAnsi="Arial" w:cs="Arial"/>
        </w:rPr>
      </w:pPr>
      <w:r w:rsidRPr="003674F0">
        <w:rPr>
          <w:rFonts w:ascii="Arial" w:hAnsi="Arial" w:cs="Arial"/>
        </w:rPr>
        <w:t>The Atkins report should be re-evaluated by HHTC to consider compliance with any agreed DHH objectives.</w:t>
      </w:r>
    </w:p>
    <w:p w14:paraId="5449851E" w14:textId="77777777" w:rsidR="00A676D4" w:rsidRPr="00F66126" w:rsidRDefault="00A676D4" w:rsidP="00341A7F">
      <w:pPr>
        <w:rPr>
          <w:rFonts w:ascii="Arial" w:hAnsi="Arial" w:cs="Arial"/>
        </w:rPr>
      </w:pPr>
    </w:p>
    <w:p w14:paraId="2444F686" w14:textId="04B245B4" w:rsidR="003674F0" w:rsidRDefault="006E0DD2" w:rsidP="003674F0">
      <w:pPr>
        <w:pStyle w:val="ListParagraph"/>
        <w:numPr>
          <w:ilvl w:val="0"/>
          <w:numId w:val="15"/>
        </w:numPr>
        <w:rPr>
          <w:rFonts w:ascii="Arial" w:hAnsi="Arial" w:cs="Arial"/>
          <w:b/>
        </w:rPr>
      </w:pPr>
      <w:r w:rsidRPr="003674F0">
        <w:rPr>
          <w:rFonts w:ascii="Arial" w:hAnsi="Arial" w:cs="Arial"/>
          <w:b/>
        </w:rPr>
        <w:t>Traffic Data</w:t>
      </w:r>
      <w:r w:rsidR="003674F0">
        <w:rPr>
          <w:rFonts w:ascii="Arial" w:hAnsi="Arial" w:cs="Arial"/>
          <w:b/>
        </w:rPr>
        <w:br/>
      </w:r>
    </w:p>
    <w:p w14:paraId="0C47632F" w14:textId="2F387749" w:rsidR="002003F8" w:rsidRPr="003674F0" w:rsidRDefault="00666ECC" w:rsidP="003674F0">
      <w:pPr>
        <w:pStyle w:val="ListParagraph"/>
        <w:rPr>
          <w:rFonts w:ascii="Arial" w:hAnsi="Arial" w:cs="Arial"/>
          <w:b/>
        </w:rPr>
      </w:pPr>
      <w:r w:rsidRPr="003674F0">
        <w:rPr>
          <w:rFonts w:ascii="Arial" w:hAnsi="Arial" w:cs="Arial"/>
          <w:color w:val="000000"/>
        </w:rPr>
        <w:t>Subject to d</w:t>
      </w:r>
      <w:r w:rsidR="006E0DD2" w:rsidRPr="003674F0">
        <w:rPr>
          <w:rFonts w:ascii="Arial" w:hAnsi="Arial" w:cs="Arial"/>
          <w:color w:val="000000"/>
        </w:rPr>
        <w:t xml:space="preserve">ata </w:t>
      </w:r>
      <w:r w:rsidR="00D77977" w:rsidRPr="003674F0">
        <w:rPr>
          <w:rFonts w:ascii="Arial" w:hAnsi="Arial" w:cs="Arial"/>
          <w:color w:val="000000"/>
        </w:rPr>
        <w:t xml:space="preserve">harvesting/research </w:t>
      </w:r>
      <w:r w:rsidR="006E0DD2" w:rsidRPr="003674F0">
        <w:rPr>
          <w:rFonts w:ascii="Arial" w:hAnsi="Arial" w:cs="Arial"/>
          <w:color w:val="000000"/>
        </w:rPr>
        <w:t>to provide traffic metrics</w:t>
      </w:r>
      <w:r w:rsidR="00712664" w:rsidRPr="003674F0">
        <w:rPr>
          <w:rFonts w:ascii="Arial" w:hAnsi="Arial" w:cs="Arial"/>
          <w:color w:val="000000"/>
        </w:rPr>
        <w:t xml:space="preserve"> required</w:t>
      </w:r>
      <w:r w:rsidRPr="003674F0">
        <w:rPr>
          <w:rFonts w:ascii="Arial" w:hAnsi="Arial" w:cs="Arial"/>
          <w:color w:val="000000"/>
        </w:rPr>
        <w:t>, together with environmental impact assessment with supporting data.</w:t>
      </w:r>
    </w:p>
    <w:p w14:paraId="23BE44E1" w14:textId="542FD02C" w:rsidR="008D5871" w:rsidRDefault="008D5871" w:rsidP="00255CFB">
      <w:pPr>
        <w:jc w:val="both"/>
        <w:rPr>
          <w:rFonts w:ascii="Arial" w:hAnsi="Arial" w:cs="Arial"/>
          <w:b/>
        </w:rPr>
      </w:pPr>
    </w:p>
    <w:p w14:paraId="55652AFB" w14:textId="2B685ACC" w:rsidR="008D5871" w:rsidRPr="00F66126" w:rsidRDefault="008D5871" w:rsidP="00255CFB">
      <w:pPr>
        <w:jc w:val="both"/>
        <w:rPr>
          <w:rFonts w:ascii="Arial" w:hAnsi="Arial" w:cs="Arial"/>
          <w:b/>
        </w:rPr>
      </w:pPr>
      <w:r w:rsidRPr="00F66126">
        <w:rPr>
          <w:rFonts w:ascii="Arial" w:hAnsi="Arial" w:cs="Arial"/>
          <w:b/>
        </w:rPr>
        <w:t>Business I</w:t>
      </w:r>
      <w:r w:rsidR="00274424">
        <w:rPr>
          <w:rFonts w:ascii="Arial" w:hAnsi="Arial" w:cs="Arial"/>
          <w:b/>
        </w:rPr>
        <w:t xml:space="preserve">mprovement </w:t>
      </w:r>
      <w:r w:rsidRPr="00F66126">
        <w:rPr>
          <w:rFonts w:ascii="Arial" w:hAnsi="Arial" w:cs="Arial"/>
          <w:b/>
        </w:rPr>
        <w:t>District</w:t>
      </w:r>
    </w:p>
    <w:p w14:paraId="1A7DBB23" w14:textId="60D0B7A0" w:rsidR="002003F8" w:rsidRPr="00F66126" w:rsidRDefault="002003F8" w:rsidP="00255CFB">
      <w:pPr>
        <w:pStyle w:val="Default"/>
        <w:spacing w:after="26"/>
        <w:jc w:val="both"/>
      </w:pPr>
      <w:r w:rsidRPr="00F66126">
        <w:rPr>
          <w:bCs/>
        </w:rPr>
        <w:t xml:space="preserve">BID for Haywards Heath. This would involve the raising of business rates to produce revenue to invest into projects to enhance/promote the Town Centre. The introduction of a BID and a rise in business rates would go to a referendum of the businesses within the designated area. At the present time </w:t>
      </w:r>
      <w:r w:rsidR="00274424">
        <w:rPr>
          <w:bCs/>
        </w:rPr>
        <w:t xml:space="preserve">MSDC </w:t>
      </w:r>
      <w:r w:rsidRPr="00F66126">
        <w:rPr>
          <w:bCs/>
        </w:rPr>
        <w:t>consultants are scoping work for a BID and gaug</w:t>
      </w:r>
      <w:r w:rsidR="00274424">
        <w:rPr>
          <w:bCs/>
        </w:rPr>
        <w:t>ing</w:t>
      </w:r>
      <w:r w:rsidRPr="00F66126">
        <w:rPr>
          <w:bCs/>
        </w:rPr>
        <w:t xml:space="preserve"> support</w:t>
      </w:r>
      <w:r w:rsidR="00274424">
        <w:rPr>
          <w:bCs/>
        </w:rPr>
        <w:t xml:space="preserve">. </w:t>
      </w:r>
      <w:r w:rsidRPr="00F66126">
        <w:rPr>
          <w:bCs/>
        </w:rPr>
        <w:t xml:space="preserve">MSDC and HHTC agreed the specification used to tender for the consultants and will </w:t>
      </w:r>
      <w:r w:rsidR="00274424">
        <w:rPr>
          <w:bCs/>
        </w:rPr>
        <w:t>join</w:t>
      </w:r>
      <w:r w:rsidRPr="00F66126">
        <w:rPr>
          <w:bCs/>
        </w:rPr>
        <w:t xml:space="preserve"> the regulatory body to administer any successful formed BID.</w:t>
      </w:r>
      <w:r w:rsidR="00274424">
        <w:rPr>
          <w:bCs/>
        </w:rPr>
        <w:t xml:space="preserve"> District Council are leading this consultation/study.</w:t>
      </w:r>
    </w:p>
    <w:p w14:paraId="6B4EE10B" w14:textId="77777777" w:rsidR="00255CFB" w:rsidRPr="00F66126" w:rsidRDefault="00255CFB" w:rsidP="00255CFB">
      <w:pPr>
        <w:jc w:val="both"/>
        <w:rPr>
          <w:rFonts w:ascii="Arial" w:hAnsi="Arial" w:cs="Arial"/>
          <w:b/>
        </w:rPr>
      </w:pPr>
    </w:p>
    <w:p w14:paraId="42777AE9" w14:textId="74F6317A" w:rsidR="000A142B" w:rsidRDefault="002003F8" w:rsidP="00255CFB">
      <w:pPr>
        <w:jc w:val="both"/>
        <w:rPr>
          <w:rFonts w:ascii="Arial" w:hAnsi="Arial" w:cs="Arial"/>
          <w:b/>
        </w:rPr>
      </w:pPr>
      <w:r w:rsidRPr="00F66126">
        <w:rPr>
          <w:rFonts w:ascii="Arial" w:hAnsi="Arial" w:cs="Arial"/>
          <w:b/>
        </w:rPr>
        <w:t>Country</w:t>
      </w:r>
      <w:r w:rsidR="00255CFB" w:rsidRPr="00F66126">
        <w:rPr>
          <w:rFonts w:ascii="Arial" w:hAnsi="Arial" w:cs="Arial"/>
          <w:b/>
        </w:rPr>
        <w:t xml:space="preserve"> Park</w:t>
      </w:r>
      <w:r w:rsidRPr="00F66126">
        <w:rPr>
          <w:rFonts w:ascii="Arial" w:hAnsi="Arial" w:cs="Arial"/>
          <w:b/>
        </w:rPr>
        <w:t xml:space="preserve"> </w:t>
      </w:r>
      <w:r w:rsidR="000A142B" w:rsidRPr="00F66126">
        <w:rPr>
          <w:rFonts w:ascii="Arial" w:hAnsi="Arial" w:cs="Arial"/>
          <w:b/>
        </w:rPr>
        <w:t>Cemetery and Allotments</w:t>
      </w:r>
    </w:p>
    <w:p w14:paraId="158DF071" w14:textId="42216CC9" w:rsidR="00106E5B" w:rsidRPr="00F66126" w:rsidRDefault="002003F8" w:rsidP="00255CFB">
      <w:pPr>
        <w:jc w:val="both"/>
        <w:rPr>
          <w:rFonts w:ascii="Arial" w:hAnsi="Arial" w:cs="Arial"/>
        </w:rPr>
      </w:pPr>
      <w:r w:rsidRPr="00F66126">
        <w:rPr>
          <w:rFonts w:ascii="Arial" w:hAnsi="Arial" w:cs="Arial"/>
        </w:rPr>
        <w:t xml:space="preserve">Policy H5 of the HHNP HHTC </w:t>
      </w:r>
      <w:r w:rsidR="007145E7" w:rsidRPr="00F66126">
        <w:rPr>
          <w:rFonts w:ascii="Arial" w:hAnsi="Arial" w:cs="Arial"/>
        </w:rPr>
        <w:t xml:space="preserve">outlines </w:t>
      </w:r>
      <w:r w:rsidRPr="00F66126">
        <w:rPr>
          <w:rFonts w:ascii="Arial" w:hAnsi="Arial" w:cs="Arial"/>
        </w:rPr>
        <w:t>the transfer/purchase of land off Hurstwood Lane for use as a Country Park</w:t>
      </w:r>
      <w:r w:rsidR="007145E7" w:rsidRPr="00F66126">
        <w:rPr>
          <w:rFonts w:ascii="Arial" w:hAnsi="Arial" w:cs="Arial"/>
        </w:rPr>
        <w:t xml:space="preserve">, together </w:t>
      </w:r>
      <w:r w:rsidRPr="00F66126">
        <w:rPr>
          <w:rFonts w:ascii="Arial" w:hAnsi="Arial" w:cs="Arial"/>
        </w:rPr>
        <w:t>with land for a Cemetery and Allotments</w:t>
      </w:r>
      <w:r w:rsidR="007145E7" w:rsidRPr="00F66126">
        <w:rPr>
          <w:rFonts w:ascii="Arial" w:hAnsi="Arial" w:cs="Arial"/>
        </w:rPr>
        <w:t xml:space="preserve">, plus </w:t>
      </w:r>
      <w:r w:rsidRPr="00F66126">
        <w:rPr>
          <w:rFonts w:ascii="Arial" w:hAnsi="Arial" w:cs="Arial"/>
        </w:rPr>
        <w:t xml:space="preserve">protection of Asylum </w:t>
      </w:r>
      <w:r w:rsidR="007145E7" w:rsidRPr="00F66126">
        <w:rPr>
          <w:rFonts w:ascii="Arial" w:hAnsi="Arial" w:cs="Arial"/>
        </w:rPr>
        <w:t xml:space="preserve">(Ancient) </w:t>
      </w:r>
      <w:r w:rsidRPr="00F66126">
        <w:rPr>
          <w:rFonts w:ascii="Arial" w:hAnsi="Arial" w:cs="Arial"/>
        </w:rPr>
        <w:t xml:space="preserve">Wood. </w:t>
      </w:r>
    </w:p>
    <w:p w14:paraId="014DD621" w14:textId="6C7E31E8" w:rsidR="00106E5B" w:rsidRDefault="00106E5B" w:rsidP="00091257">
      <w:pPr>
        <w:rPr>
          <w:rFonts w:ascii="Arial" w:hAnsi="Arial" w:cs="Arial"/>
          <w:b/>
        </w:rPr>
      </w:pPr>
    </w:p>
    <w:p w14:paraId="141BD51A" w14:textId="30A57BAD" w:rsidR="00435402" w:rsidRDefault="001C3348" w:rsidP="00D46C47">
      <w:pPr>
        <w:jc w:val="both"/>
        <w:rPr>
          <w:rFonts w:ascii="Arial" w:hAnsi="Arial" w:cs="Arial"/>
          <w:b/>
        </w:rPr>
      </w:pPr>
      <w:r w:rsidRPr="00F66126">
        <w:rPr>
          <w:rFonts w:ascii="Arial" w:hAnsi="Arial" w:cs="Arial"/>
          <w:b/>
        </w:rPr>
        <w:t xml:space="preserve">The Town Council’s </w:t>
      </w:r>
      <w:r w:rsidR="00091257" w:rsidRPr="00F66126">
        <w:rPr>
          <w:rFonts w:ascii="Arial" w:hAnsi="Arial" w:cs="Arial"/>
          <w:b/>
        </w:rPr>
        <w:t xml:space="preserve">objective is to </w:t>
      </w:r>
      <w:r w:rsidR="00C22CB4">
        <w:rPr>
          <w:rFonts w:ascii="Arial" w:hAnsi="Arial" w:cs="Arial"/>
          <w:b/>
        </w:rPr>
        <w:t>architect</w:t>
      </w:r>
      <w:r w:rsidR="00091257" w:rsidRPr="00F66126">
        <w:rPr>
          <w:rFonts w:ascii="Arial" w:hAnsi="Arial" w:cs="Arial"/>
          <w:b/>
        </w:rPr>
        <w:t xml:space="preserve"> “Destination Haywards Heath” through an updated Land Use Document – the Neighbourhood Plan/HHNP, combined with a S</w:t>
      </w:r>
      <w:r w:rsidR="00BD1DC5" w:rsidRPr="00F66126">
        <w:rPr>
          <w:rFonts w:ascii="Arial" w:hAnsi="Arial" w:cs="Arial"/>
          <w:b/>
        </w:rPr>
        <w:t xml:space="preserve">ustainable </w:t>
      </w:r>
      <w:r w:rsidR="00091257" w:rsidRPr="00F66126">
        <w:rPr>
          <w:rFonts w:ascii="Arial" w:hAnsi="Arial" w:cs="Arial"/>
          <w:b/>
        </w:rPr>
        <w:t>T</w:t>
      </w:r>
      <w:r w:rsidR="00BD1DC5" w:rsidRPr="00F66126">
        <w:rPr>
          <w:rFonts w:ascii="Arial" w:hAnsi="Arial" w:cs="Arial"/>
          <w:b/>
        </w:rPr>
        <w:t xml:space="preserve">ransport and </w:t>
      </w:r>
      <w:r w:rsidR="00091257" w:rsidRPr="00F66126">
        <w:rPr>
          <w:rFonts w:ascii="Arial" w:hAnsi="Arial" w:cs="Arial"/>
          <w:b/>
        </w:rPr>
        <w:t>P</w:t>
      </w:r>
      <w:r w:rsidR="00BD1DC5" w:rsidRPr="00F66126">
        <w:rPr>
          <w:rFonts w:ascii="Arial" w:hAnsi="Arial" w:cs="Arial"/>
          <w:b/>
        </w:rPr>
        <w:t xml:space="preserve">arking </w:t>
      </w:r>
      <w:r w:rsidR="00091257" w:rsidRPr="00F66126">
        <w:rPr>
          <w:rFonts w:ascii="Arial" w:hAnsi="Arial" w:cs="Arial"/>
          <w:b/>
        </w:rPr>
        <w:t>S</w:t>
      </w:r>
      <w:r w:rsidR="00BD1DC5" w:rsidRPr="00F66126">
        <w:rPr>
          <w:rFonts w:ascii="Arial" w:hAnsi="Arial" w:cs="Arial"/>
          <w:b/>
        </w:rPr>
        <w:t xml:space="preserve">trategy </w:t>
      </w:r>
      <w:r w:rsidR="00C22CB4">
        <w:rPr>
          <w:rFonts w:ascii="Arial" w:hAnsi="Arial" w:cs="Arial"/>
          <w:b/>
        </w:rPr>
        <w:t xml:space="preserve">produced </w:t>
      </w:r>
      <w:r w:rsidR="00091257" w:rsidRPr="00F66126">
        <w:rPr>
          <w:rFonts w:ascii="Arial" w:hAnsi="Arial" w:cs="Arial"/>
          <w:b/>
        </w:rPr>
        <w:t xml:space="preserve">by MSDC. This collaboration </w:t>
      </w:r>
      <w:r w:rsidR="00C22CB4">
        <w:rPr>
          <w:rFonts w:ascii="Arial" w:hAnsi="Arial" w:cs="Arial"/>
          <w:b/>
        </w:rPr>
        <w:t>s</w:t>
      </w:r>
      <w:r w:rsidR="00BD1DC5" w:rsidRPr="00F66126">
        <w:rPr>
          <w:rFonts w:ascii="Arial" w:hAnsi="Arial" w:cs="Arial"/>
          <w:b/>
        </w:rPr>
        <w:t>upport</w:t>
      </w:r>
      <w:r w:rsidR="00C22CB4">
        <w:rPr>
          <w:rFonts w:ascii="Arial" w:hAnsi="Arial" w:cs="Arial"/>
          <w:b/>
        </w:rPr>
        <w:t>s</w:t>
      </w:r>
      <w:r w:rsidR="00BD1DC5" w:rsidRPr="00F66126">
        <w:rPr>
          <w:rFonts w:ascii="Arial" w:hAnsi="Arial" w:cs="Arial"/>
          <w:b/>
        </w:rPr>
        <w:t xml:space="preserve"> </w:t>
      </w:r>
      <w:r w:rsidR="00091257" w:rsidRPr="00F66126">
        <w:rPr>
          <w:rFonts w:ascii="Arial" w:hAnsi="Arial" w:cs="Arial"/>
          <w:b/>
        </w:rPr>
        <w:t xml:space="preserve">a better, sustainable </w:t>
      </w:r>
      <w:r w:rsidR="00BD1DC5" w:rsidRPr="00F66126">
        <w:rPr>
          <w:rFonts w:ascii="Arial" w:hAnsi="Arial" w:cs="Arial"/>
          <w:b/>
        </w:rPr>
        <w:t>future</w:t>
      </w:r>
      <w:r w:rsidR="00091257" w:rsidRPr="00F66126">
        <w:rPr>
          <w:rFonts w:ascii="Arial" w:hAnsi="Arial" w:cs="Arial"/>
          <w:b/>
        </w:rPr>
        <w:t xml:space="preserve"> for the town</w:t>
      </w:r>
      <w:r w:rsidR="00BD1DC5" w:rsidRPr="00F66126">
        <w:rPr>
          <w:rFonts w:ascii="Arial" w:hAnsi="Arial" w:cs="Arial"/>
          <w:b/>
        </w:rPr>
        <w:t xml:space="preserve">, </w:t>
      </w:r>
      <w:r w:rsidR="00A17200" w:rsidRPr="00F66126">
        <w:rPr>
          <w:rFonts w:ascii="Arial" w:hAnsi="Arial" w:cs="Arial"/>
          <w:b/>
        </w:rPr>
        <w:t xml:space="preserve">and </w:t>
      </w:r>
      <w:r w:rsidR="00BD1DC5" w:rsidRPr="00F66126">
        <w:rPr>
          <w:rFonts w:ascii="Arial" w:hAnsi="Arial" w:cs="Arial"/>
          <w:b/>
        </w:rPr>
        <w:t>the BID</w:t>
      </w:r>
      <w:r w:rsidR="00091257" w:rsidRPr="00F66126">
        <w:rPr>
          <w:rFonts w:ascii="Arial" w:hAnsi="Arial" w:cs="Arial"/>
          <w:b/>
        </w:rPr>
        <w:t>/Business Investment District</w:t>
      </w:r>
      <w:r w:rsidR="00BD1DC5" w:rsidRPr="00F66126">
        <w:rPr>
          <w:rFonts w:ascii="Arial" w:hAnsi="Arial" w:cs="Arial"/>
          <w:b/>
        </w:rPr>
        <w:t xml:space="preserve"> promot</w:t>
      </w:r>
      <w:r w:rsidR="00091257" w:rsidRPr="00F66126">
        <w:rPr>
          <w:rFonts w:ascii="Arial" w:hAnsi="Arial" w:cs="Arial"/>
          <w:b/>
        </w:rPr>
        <w:t>e</w:t>
      </w:r>
      <w:r w:rsidR="00C22CB4">
        <w:rPr>
          <w:rFonts w:ascii="Arial" w:hAnsi="Arial" w:cs="Arial"/>
          <w:b/>
        </w:rPr>
        <w:t>s</w:t>
      </w:r>
      <w:r w:rsidR="00091257" w:rsidRPr="00F66126">
        <w:rPr>
          <w:rFonts w:ascii="Arial" w:hAnsi="Arial" w:cs="Arial"/>
          <w:b/>
        </w:rPr>
        <w:t xml:space="preserve"> </w:t>
      </w:r>
      <w:r w:rsidR="00BD1DC5" w:rsidRPr="00F66126">
        <w:rPr>
          <w:rFonts w:ascii="Arial" w:hAnsi="Arial" w:cs="Arial"/>
          <w:b/>
        </w:rPr>
        <w:t xml:space="preserve">delivery of </w:t>
      </w:r>
      <w:r w:rsidR="00A17200" w:rsidRPr="00F66126">
        <w:rPr>
          <w:rFonts w:ascii="Arial" w:hAnsi="Arial" w:cs="Arial"/>
          <w:b/>
        </w:rPr>
        <w:t>th</w:t>
      </w:r>
      <w:r w:rsidR="00091257" w:rsidRPr="00F66126">
        <w:rPr>
          <w:rFonts w:ascii="Arial" w:hAnsi="Arial" w:cs="Arial"/>
          <w:b/>
        </w:rPr>
        <w:t xml:space="preserve">ese strategic </w:t>
      </w:r>
      <w:r w:rsidR="000A5E26" w:rsidRPr="00F66126">
        <w:rPr>
          <w:rFonts w:ascii="Arial" w:hAnsi="Arial" w:cs="Arial"/>
          <w:b/>
        </w:rPr>
        <w:t>project</w:t>
      </w:r>
      <w:r w:rsidR="00D46C47">
        <w:rPr>
          <w:rFonts w:ascii="Arial" w:hAnsi="Arial" w:cs="Arial"/>
          <w:b/>
        </w:rPr>
        <w:t xml:space="preserve"> </w:t>
      </w:r>
    </w:p>
    <w:p w14:paraId="65D37178" w14:textId="6AB6A4B7" w:rsidR="005968F4" w:rsidRDefault="005968F4">
      <w:pPr>
        <w:rPr>
          <w:rFonts w:ascii="Arial" w:hAnsi="Arial" w:cs="Arial"/>
        </w:rPr>
      </w:pPr>
    </w:p>
    <w:p w14:paraId="7BD9FB22" w14:textId="748454D0" w:rsidR="0047631F" w:rsidRDefault="0047631F">
      <w:pPr>
        <w:rPr>
          <w:rFonts w:ascii="Arial" w:hAnsi="Arial" w:cs="Arial"/>
        </w:rPr>
      </w:pPr>
    </w:p>
    <w:p w14:paraId="002CE62C" w14:textId="5586C3A8" w:rsidR="0047631F" w:rsidRDefault="0047631F">
      <w:pPr>
        <w:rPr>
          <w:rFonts w:ascii="Arial" w:hAnsi="Arial" w:cs="Arial"/>
        </w:rPr>
      </w:pPr>
    </w:p>
    <w:p w14:paraId="737F62F2" w14:textId="77777777" w:rsidR="00577702" w:rsidRDefault="00577702" w:rsidP="00577702">
      <w:pPr>
        <w:rPr>
          <w:rFonts w:ascii="Arial" w:hAnsi="Arial" w:cs="Arial"/>
          <w:b/>
          <w:bCs/>
        </w:rPr>
      </w:pPr>
      <w:r>
        <w:rPr>
          <w:rFonts w:ascii="Arial" w:hAnsi="Arial" w:cs="Arial"/>
          <w:b/>
          <w:color w:val="0070C0"/>
          <w:sz w:val="32"/>
          <w:szCs w:val="32"/>
        </w:rPr>
        <w:t>Business Plan notes for</w:t>
      </w:r>
      <w:r w:rsidRPr="00F66126">
        <w:rPr>
          <w:rFonts w:ascii="Arial" w:hAnsi="Arial" w:cs="Arial"/>
          <w:b/>
          <w:color w:val="0070C0"/>
          <w:sz w:val="32"/>
          <w:szCs w:val="32"/>
        </w:rPr>
        <w:t xml:space="preserve"> Destination Haywards Heath </w:t>
      </w:r>
      <w:r>
        <w:rPr>
          <w:rFonts w:ascii="Arial" w:hAnsi="Arial" w:cs="Arial"/>
          <w:b/>
          <w:color w:val="0070C0"/>
          <w:sz w:val="32"/>
          <w:szCs w:val="32"/>
        </w:rPr>
        <w:br/>
      </w:r>
    </w:p>
    <w:p w14:paraId="7903D07A" w14:textId="77777777" w:rsidR="00577702" w:rsidRDefault="00577702" w:rsidP="00577702">
      <w:pPr>
        <w:rPr>
          <w:rFonts w:ascii="Arial" w:hAnsi="Arial" w:cs="Arial"/>
          <w:b/>
          <w:bCs/>
        </w:rPr>
      </w:pPr>
      <w:r w:rsidRPr="002978DB">
        <w:rPr>
          <w:rFonts w:ascii="Arial" w:hAnsi="Arial" w:cs="Arial"/>
          <w:b/>
          <w:bCs/>
        </w:rPr>
        <w:t>Destination Haywards Heath priorities HHTC/MSDC</w:t>
      </w:r>
    </w:p>
    <w:p w14:paraId="2261CE2F" w14:textId="77777777" w:rsidR="00577702" w:rsidRPr="002978DB" w:rsidRDefault="00577702" w:rsidP="00577702">
      <w:pPr>
        <w:rPr>
          <w:rFonts w:ascii="Arial" w:hAnsi="Arial" w:cs="Arial"/>
          <w:b/>
          <w:bCs/>
        </w:rPr>
      </w:pPr>
    </w:p>
    <w:p w14:paraId="1D2FB047" w14:textId="77777777" w:rsidR="00577702" w:rsidRDefault="00577702" w:rsidP="00577702">
      <w:pPr>
        <w:rPr>
          <w:rFonts w:ascii="Arial" w:hAnsi="Arial" w:cs="Arial"/>
        </w:rPr>
      </w:pPr>
      <w:r>
        <w:rPr>
          <w:rFonts w:ascii="Arial" w:hAnsi="Arial" w:cs="Arial"/>
        </w:rPr>
        <w:t>Draft Map Gyratory System</w:t>
      </w:r>
    </w:p>
    <w:p w14:paraId="06C5C868" w14:textId="7DA92F9D" w:rsidR="0047631F" w:rsidRPr="005968F4" w:rsidRDefault="0047631F" w:rsidP="0047631F">
      <w:pPr>
        <w:ind w:left="-426"/>
        <w:rPr>
          <w:rFonts w:ascii="Arial" w:hAnsi="Arial" w:cs="Arial"/>
        </w:rPr>
      </w:pPr>
      <w:r>
        <w:rPr>
          <w:noProof/>
        </w:rPr>
        <w:drawing>
          <wp:inline distT="0" distB="0" distL="0" distR="0" wp14:anchorId="22D9ADF9" wp14:editId="5FEC6262">
            <wp:extent cx="7346670" cy="5933848"/>
            <wp:effectExtent l="1588" t="0" r="8572" b="85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375287" cy="5956962"/>
                    </a:xfrm>
                    <a:prstGeom prst="rect">
                      <a:avLst/>
                    </a:prstGeom>
                    <a:noFill/>
                    <a:ln>
                      <a:noFill/>
                    </a:ln>
                  </pic:spPr>
                </pic:pic>
              </a:graphicData>
            </a:graphic>
          </wp:inline>
        </w:drawing>
      </w:r>
    </w:p>
    <w:sectPr w:rsidR="0047631F" w:rsidRPr="005968F4" w:rsidSect="0005324C">
      <w:footerReference w:type="default" r:id="rId10"/>
      <w:pgSz w:w="11900" w:h="16840"/>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7A99" w14:textId="77777777" w:rsidR="001903CF" w:rsidRDefault="001903CF" w:rsidP="005A19F0">
      <w:r>
        <w:separator/>
      </w:r>
    </w:p>
  </w:endnote>
  <w:endnote w:type="continuationSeparator" w:id="0">
    <w:p w14:paraId="37BE29AD" w14:textId="77777777" w:rsidR="001903CF" w:rsidRDefault="001903CF" w:rsidP="005A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an Goth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729505"/>
      <w:docPartObj>
        <w:docPartGallery w:val="Page Numbers (Bottom of Page)"/>
        <w:docPartUnique/>
      </w:docPartObj>
    </w:sdtPr>
    <w:sdtEndPr>
      <w:rPr>
        <w:noProof/>
      </w:rPr>
    </w:sdtEndPr>
    <w:sdtContent>
      <w:p w14:paraId="53257D12" w14:textId="77FF135F" w:rsidR="00CA0378" w:rsidRDefault="00CA0378">
        <w:pPr>
          <w:pStyle w:val="Footer"/>
        </w:pPr>
        <w:r>
          <w:fldChar w:fldCharType="begin"/>
        </w:r>
        <w:r>
          <w:instrText xml:space="preserve"> PAGE   \* MERGEFORMAT </w:instrText>
        </w:r>
        <w:r>
          <w:fldChar w:fldCharType="separate"/>
        </w:r>
        <w:r>
          <w:rPr>
            <w:noProof/>
          </w:rPr>
          <w:t>2</w:t>
        </w:r>
        <w:r>
          <w:rPr>
            <w:noProof/>
          </w:rPr>
          <w:fldChar w:fldCharType="end"/>
        </w:r>
      </w:p>
    </w:sdtContent>
  </w:sdt>
  <w:p w14:paraId="506662ED" w14:textId="77777777" w:rsidR="00CA0378" w:rsidRDefault="00CA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1718" w14:textId="77777777" w:rsidR="001903CF" w:rsidRDefault="001903CF" w:rsidP="005A19F0">
      <w:r>
        <w:separator/>
      </w:r>
    </w:p>
  </w:footnote>
  <w:footnote w:type="continuationSeparator" w:id="0">
    <w:p w14:paraId="2D988AFD" w14:textId="77777777" w:rsidR="001903CF" w:rsidRDefault="001903CF" w:rsidP="005A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FFC9A9"/>
    <w:multiLevelType w:val="hybridMultilevel"/>
    <w:tmpl w:val="EB011B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C4813B"/>
    <w:multiLevelType w:val="hybridMultilevel"/>
    <w:tmpl w:val="A59E1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678DD3"/>
    <w:multiLevelType w:val="hybridMultilevel"/>
    <w:tmpl w:val="3C4F5E51"/>
    <w:lvl w:ilvl="0" w:tplc="FFFFFFFF">
      <w:start w:val="1"/>
      <w:numFmt w:val="bullet"/>
      <w:lvlText w:val="•"/>
      <w:lvlJc w:val="left"/>
    </w:lvl>
    <w:lvl w:ilvl="1" w:tplc="DDD9FAD4">
      <w:start w:val="1"/>
      <w:numFmt w:val="bullet"/>
      <w:lvlText w:val="•"/>
      <w:lvlJc w:val="left"/>
    </w:lvl>
    <w:lvl w:ilvl="2" w:tplc="C491327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B2B38"/>
    <w:multiLevelType w:val="hybridMultilevel"/>
    <w:tmpl w:val="8B3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1A8F"/>
    <w:multiLevelType w:val="hybridMultilevel"/>
    <w:tmpl w:val="4CE2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32D13"/>
    <w:multiLevelType w:val="hybridMultilevel"/>
    <w:tmpl w:val="F8E8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C5BA8"/>
    <w:multiLevelType w:val="hybridMultilevel"/>
    <w:tmpl w:val="558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47749"/>
    <w:multiLevelType w:val="hybridMultilevel"/>
    <w:tmpl w:val="3BD8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436B2"/>
    <w:multiLevelType w:val="hybridMultilevel"/>
    <w:tmpl w:val="9BA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3431F"/>
    <w:multiLevelType w:val="hybridMultilevel"/>
    <w:tmpl w:val="69C0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80D96"/>
    <w:multiLevelType w:val="hybridMultilevel"/>
    <w:tmpl w:val="EDE0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B"/>
    <w:multiLevelType w:val="hybridMultilevel"/>
    <w:tmpl w:val="131E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D13D8C"/>
    <w:multiLevelType w:val="hybridMultilevel"/>
    <w:tmpl w:val="28443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2216E0"/>
    <w:multiLevelType w:val="hybridMultilevel"/>
    <w:tmpl w:val="AD0C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50AD0"/>
    <w:multiLevelType w:val="hybridMultilevel"/>
    <w:tmpl w:val="E7B8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1"/>
  </w:num>
  <w:num w:numId="6">
    <w:abstractNumId w:val="9"/>
  </w:num>
  <w:num w:numId="7">
    <w:abstractNumId w:val="12"/>
  </w:num>
  <w:num w:numId="8">
    <w:abstractNumId w:val="14"/>
  </w:num>
  <w:num w:numId="9">
    <w:abstractNumId w:val="4"/>
  </w:num>
  <w:num w:numId="10">
    <w:abstractNumId w:val="5"/>
  </w:num>
  <w:num w:numId="11">
    <w:abstractNumId w:val="8"/>
  </w:num>
  <w:num w:numId="12">
    <w:abstractNumId w:val="3"/>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E0"/>
    <w:rsid w:val="00017130"/>
    <w:rsid w:val="00024E6B"/>
    <w:rsid w:val="000251E1"/>
    <w:rsid w:val="00033F38"/>
    <w:rsid w:val="0003431C"/>
    <w:rsid w:val="00045BA5"/>
    <w:rsid w:val="0005324C"/>
    <w:rsid w:val="00054055"/>
    <w:rsid w:val="0007490E"/>
    <w:rsid w:val="00091257"/>
    <w:rsid w:val="000971C7"/>
    <w:rsid w:val="000A0C6A"/>
    <w:rsid w:val="000A142B"/>
    <w:rsid w:val="000A5E26"/>
    <w:rsid w:val="000B4387"/>
    <w:rsid w:val="000D6DA6"/>
    <w:rsid w:val="000E7383"/>
    <w:rsid w:val="001064ED"/>
    <w:rsid w:val="00106E5B"/>
    <w:rsid w:val="001215F2"/>
    <w:rsid w:val="00153232"/>
    <w:rsid w:val="00173A04"/>
    <w:rsid w:val="001903CF"/>
    <w:rsid w:val="001A0333"/>
    <w:rsid w:val="001A585E"/>
    <w:rsid w:val="001B1755"/>
    <w:rsid w:val="001B42B8"/>
    <w:rsid w:val="001C3348"/>
    <w:rsid w:val="001E035F"/>
    <w:rsid w:val="001E2E1D"/>
    <w:rsid w:val="001F03D6"/>
    <w:rsid w:val="002003F8"/>
    <w:rsid w:val="00200794"/>
    <w:rsid w:val="00202F13"/>
    <w:rsid w:val="0022150F"/>
    <w:rsid w:val="0022203A"/>
    <w:rsid w:val="00255CFB"/>
    <w:rsid w:val="002643E1"/>
    <w:rsid w:val="0027024E"/>
    <w:rsid w:val="00274424"/>
    <w:rsid w:val="002761F6"/>
    <w:rsid w:val="00291A24"/>
    <w:rsid w:val="00291C3F"/>
    <w:rsid w:val="00295FAD"/>
    <w:rsid w:val="00297534"/>
    <w:rsid w:val="002978DB"/>
    <w:rsid w:val="002A5662"/>
    <w:rsid w:val="002A7DEE"/>
    <w:rsid w:val="002C1CA5"/>
    <w:rsid w:val="002F498C"/>
    <w:rsid w:val="00303159"/>
    <w:rsid w:val="003130DB"/>
    <w:rsid w:val="00320B0F"/>
    <w:rsid w:val="00326778"/>
    <w:rsid w:val="00341A7F"/>
    <w:rsid w:val="003442E3"/>
    <w:rsid w:val="00353868"/>
    <w:rsid w:val="0036011C"/>
    <w:rsid w:val="003674F0"/>
    <w:rsid w:val="00382E92"/>
    <w:rsid w:val="003C4F0F"/>
    <w:rsid w:val="004020E8"/>
    <w:rsid w:val="00435402"/>
    <w:rsid w:val="00442633"/>
    <w:rsid w:val="004627F3"/>
    <w:rsid w:val="00472CA0"/>
    <w:rsid w:val="0047631F"/>
    <w:rsid w:val="00485A43"/>
    <w:rsid w:val="004C6E92"/>
    <w:rsid w:val="004E6101"/>
    <w:rsid w:val="004E637E"/>
    <w:rsid w:val="005027F9"/>
    <w:rsid w:val="00506E1A"/>
    <w:rsid w:val="00530716"/>
    <w:rsid w:val="00557E10"/>
    <w:rsid w:val="00577702"/>
    <w:rsid w:val="0059596D"/>
    <w:rsid w:val="005968F4"/>
    <w:rsid w:val="005A19F0"/>
    <w:rsid w:val="005A1AFB"/>
    <w:rsid w:val="005D3B2C"/>
    <w:rsid w:val="005F048F"/>
    <w:rsid w:val="006341C9"/>
    <w:rsid w:val="00640C97"/>
    <w:rsid w:val="006419EC"/>
    <w:rsid w:val="00644AD8"/>
    <w:rsid w:val="00650114"/>
    <w:rsid w:val="00656619"/>
    <w:rsid w:val="00666ECC"/>
    <w:rsid w:val="0067040E"/>
    <w:rsid w:val="006A6A8C"/>
    <w:rsid w:val="006E0DD2"/>
    <w:rsid w:val="006F562C"/>
    <w:rsid w:val="00712664"/>
    <w:rsid w:val="007145E7"/>
    <w:rsid w:val="00732C5D"/>
    <w:rsid w:val="0074200F"/>
    <w:rsid w:val="00743E4F"/>
    <w:rsid w:val="007475EF"/>
    <w:rsid w:val="0075062D"/>
    <w:rsid w:val="00783639"/>
    <w:rsid w:val="007A0D31"/>
    <w:rsid w:val="007B7790"/>
    <w:rsid w:val="007C7B4F"/>
    <w:rsid w:val="007F25EC"/>
    <w:rsid w:val="007F7682"/>
    <w:rsid w:val="00810C5A"/>
    <w:rsid w:val="00812B17"/>
    <w:rsid w:val="00814F80"/>
    <w:rsid w:val="00821331"/>
    <w:rsid w:val="008227A6"/>
    <w:rsid w:val="00830EE3"/>
    <w:rsid w:val="00835D59"/>
    <w:rsid w:val="008664B4"/>
    <w:rsid w:val="00866787"/>
    <w:rsid w:val="0087442B"/>
    <w:rsid w:val="00881317"/>
    <w:rsid w:val="00882A1C"/>
    <w:rsid w:val="008A0A16"/>
    <w:rsid w:val="008C2970"/>
    <w:rsid w:val="008D5871"/>
    <w:rsid w:val="009122F8"/>
    <w:rsid w:val="009133AF"/>
    <w:rsid w:val="009277DB"/>
    <w:rsid w:val="00936E95"/>
    <w:rsid w:val="009528B7"/>
    <w:rsid w:val="009815BD"/>
    <w:rsid w:val="00982447"/>
    <w:rsid w:val="00986AAB"/>
    <w:rsid w:val="00992779"/>
    <w:rsid w:val="009B0B50"/>
    <w:rsid w:val="009D62C3"/>
    <w:rsid w:val="009E4986"/>
    <w:rsid w:val="009F7111"/>
    <w:rsid w:val="00A00DA7"/>
    <w:rsid w:val="00A17200"/>
    <w:rsid w:val="00A25C94"/>
    <w:rsid w:val="00A311B5"/>
    <w:rsid w:val="00A34EE5"/>
    <w:rsid w:val="00A4686C"/>
    <w:rsid w:val="00A51811"/>
    <w:rsid w:val="00A57BFD"/>
    <w:rsid w:val="00A634BF"/>
    <w:rsid w:val="00A676D4"/>
    <w:rsid w:val="00A67D7B"/>
    <w:rsid w:val="00A70D4F"/>
    <w:rsid w:val="00A768FF"/>
    <w:rsid w:val="00A96EA5"/>
    <w:rsid w:val="00AA68BD"/>
    <w:rsid w:val="00AB23C5"/>
    <w:rsid w:val="00AB3344"/>
    <w:rsid w:val="00AC71AB"/>
    <w:rsid w:val="00AC7F7B"/>
    <w:rsid w:val="00AE110C"/>
    <w:rsid w:val="00AE5004"/>
    <w:rsid w:val="00AE56F5"/>
    <w:rsid w:val="00AF6D41"/>
    <w:rsid w:val="00B1666A"/>
    <w:rsid w:val="00B16FEB"/>
    <w:rsid w:val="00B34E40"/>
    <w:rsid w:val="00B46D40"/>
    <w:rsid w:val="00B60CC0"/>
    <w:rsid w:val="00B76CE9"/>
    <w:rsid w:val="00B85D50"/>
    <w:rsid w:val="00BA2C17"/>
    <w:rsid w:val="00BB115F"/>
    <w:rsid w:val="00BB701A"/>
    <w:rsid w:val="00BD1DC5"/>
    <w:rsid w:val="00BE7FBF"/>
    <w:rsid w:val="00BF7811"/>
    <w:rsid w:val="00C03024"/>
    <w:rsid w:val="00C03D08"/>
    <w:rsid w:val="00C07E7E"/>
    <w:rsid w:val="00C22CB4"/>
    <w:rsid w:val="00C2638E"/>
    <w:rsid w:val="00C536A0"/>
    <w:rsid w:val="00C66D71"/>
    <w:rsid w:val="00C6748C"/>
    <w:rsid w:val="00C763B1"/>
    <w:rsid w:val="00C76F11"/>
    <w:rsid w:val="00CA0378"/>
    <w:rsid w:val="00CA467D"/>
    <w:rsid w:val="00CC66EE"/>
    <w:rsid w:val="00CD278B"/>
    <w:rsid w:val="00CD34D1"/>
    <w:rsid w:val="00D36876"/>
    <w:rsid w:val="00D46C47"/>
    <w:rsid w:val="00D511E8"/>
    <w:rsid w:val="00D77977"/>
    <w:rsid w:val="00D779DD"/>
    <w:rsid w:val="00D85320"/>
    <w:rsid w:val="00D87E1C"/>
    <w:rsid w:val="00DD56E0"/>
    <w:rsid w:val="00DE6A7D"/>
    <w:rsid w:val="00E20261"/>
    <w:rsid w:val="00E43B0B"/>
    <w:rsid w:val="00E63F9C"/>
    <w:rsid w:val="00E82342"/>
    <w:rsid w:val="00E94BD6"/>
    <w:rsid w:val="00E976A2"/>
    <w:rsid w:val="00EB06D8"/>
    <w:rsid w:val="00EE6861"/>
    <w:rsid w:val="00EF223F"/>
    <w:rsid w:val="00F01C04"/>
    <w:rsid w:val="00F05DE7"/>
    <w:rsid w:val="00F348ED"/>
    <w:rsid w:val="00F43EBE"/>
    <w:rsid w:val="00F43EF3"/>
    <w:rsid w:val="00F55FAB"/>
    <w:rsid w:val="00F66126"/>
    <w:rsid w:val="00F75165"/>
    <w:rsid w:val="00FA2426"/>
    <w:rsid w:val="00FA5DA9"/>
    <w:rsid w:val="00FB306D"/>
    <w:rsid w:val="00FE3CD5"/>
    <w:rsid w:val="00FF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333A8"/>
  <w14:defaultImageDpi w14:val="330"/>
  <w15:docId w15:val="{354E87BC-DEDE-4976-A978-E85AE78D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next w:val="Normal"/>
    <w:link w:val="Heading3Char"/>
    <w:uiPriority w:val="9"/>
    <w:unhideWhenUsed/>
    <w:qFormat/>
    <w:rsid w:val="00FB306D"/>
    <w:pPr>
      <w:keepNext/>
      <w:keepLines/>
      <w:spacing w:line="265" w:lineRule="auto"/>
      <w:ind w:left="10" w:right="38" w:hanging="10"/>
      <w:jc w:val="right"/>
      <w:outlineLvl w:val="2"/>
    </w:pPr>
    <w:rPr>
      <w:rFonts w:ascii="Malgan Gothic" w:eastAsia="Malgan Gothic" w:hAnsi="Malgan Gothic" w:cs="Malgan Gothic"/>
      <w:color w:val="000000"/>
      <w:sz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44"/>
    <w:rPr>
      <w:rFonts w:ascii="Segoe UI" w:hAnsi="Segoe UI" w:cs="Segoe UI"/>
      <w:sz w:val="18"/>
      <w:szCs w:val="18"/>
    </w:rPr>
  </w:style>
  <w:style w:type="paragraph" w:styleId="ListParagraph">
    <w:name w:val="List Paragraph"/>
    <w:basedOn w:val="Normal"/>
    <w:uiPriority w:val="34"/>
    <w:qFormat/>
    <w:rsid w:val="00A311B5"/>
    <w:pPr>
      <w:ind w:left="720"/>
      <w:contextualSpacing/>
    </w:pPr>
  </w:style>
  <w:style w:type="paragraph" w:customStyle="1" w:styleId="Default">
    <w:name w:val="Default"/>
    <w:rsid w:val="002003F8"/>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033F38"/>
    <w:rPr>
      <w:color w:val="0000FF" w:themeColor="hyperlink"/>
      <w:u w:val="single"/>
    </w:rPr>
  </w:style>
  <w:style w:type="character" w:customStyle="1" w:styleId="UnresolvedMention1">
    <w:name w:val="Unresolved Mention1"/>
    <w:basedOn w:val="DefaultParagraphFont"/>
    <w:uiPriority w:val="99"/>
    <w:semiHidden/>
    <w:unhideWhenUsed/>
    <w:rsid w:val="00033F38"/>
    <w:rPr>
      <w:color w:val="605E5C"/>
      <w:shd w:val="clear" w:color="auto" w:fill="E1DFDD"/>
    </w:rPr>
  </w:style>
  <w:style w:type="character" w:customStyle="1" w:styleId="apple-converted-space">
    <w:name w:val="apple-converted-space"/>
    <w:basedOn w:val="DefaultParagraphFont"/>
    <w:rsid w:val="00341A7F"/>
  </w:style>
  <w:style w:type="paragraph" w:styleId="Header">
    <w:name w:val="header"/>
    <w:basedOn w:val="Normal"/>
    <w:link w:val="HeaderChar"/>
    <w:uiPriority w:val="99"/>
    <w:unhideWhenUsed/>
    <w:rsid w:val="005A19F0"/>
    <w:pPr>
      <w:tabs>
        <w:tab w:val="center" w:pos="4513"/>
        <w:tab w:val="right" w:pos="9026"/>
      </w:tabs>
    </w:pPr>
  </w:style>
  <w:style w:type="character" w:customStyle="1" w:styleId="HeaderChar">
    <w:name w:val="Header Char"/>
    <w:basedOn w:val="DefaultParagraphFont"/>
    <w:link w:val="Header"/>
    <w:uiPriority w:val="99"/>
    <w:rsid w:val="005A19F0"/>
    <w:rPr>
      <w:lang w:val="en-GB"/>
    </w:rPr>
  </w:style>
  <w:style w:type="paragraph" w:styleId="Footer">
    <w:name w:val="footer"/>
    <w:basedOn w:val="Normal"/>
    <w:link w:val="FooterChar"/>
    <w:uiPriority w:val="99"/>
    <w:unhideWhenUsed/>
    <w:rsid w:val="005A19F0"/>
    <w:pPr>
      <w:tabs>
        <w:tab w:val="center" w:pos="4513"/>
        <w:tab w:val="right" w:pos="9026"/>
      </w:tabs>
    </w:pPr>
  </w:style>
  <w:style w:type="character" w:customStyle="1" w:styleId="FooterChar">
    <w:name w:val="Footer Char"/>
    <w:basedOn w:val="DefaultParagraphFont"/>
    <w:link w:val="Footer"/>
    <w:uiPriority w:val="99"/>
    <w:rsid w:val="005A19F0"/>
    <w:rPr>
      <w:lang w:val="en-GB"/>
    </w:rPr>
  </w:style>
  <w:style w:type="character" w:customStyle="1" w:styleId="Heading3Char">
    <w:name w:val="Heading 3 Char"/>
    <w:basedOn w:val="DefaultParagraphFont"/>
    <w:link w:val="Heading3"/>
    <w:uiPriority w:val="9"/>
    <w:rsid w:val="00FB306D"/>
    <w:rPr>
      <w:rFonts w:ascii="Malgan Gothic" w:eastAsia="Malgan Gothic" w:hAnsi="Malgan Gothic" w:cs="Malgan Gothic"/>
      <w:color w:val="000000"/>
      <w:sz w:val="28"/>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69538">
      <w:bodyDiv w:val="1"/>
      <w:marLeft w:val="0"/>
      <w:marRight w:val="0"/>
      <w:marTop w:val="0"/>
      <w:marBottom w:val="0"/>
      <w:divBdr>
        <w:top w:val="none" w:sz="0" w:space="0" w:color="auto"/>
        <w:left w:val="none" w:sz="0" w:space="0" w:color="auto"/>
        <w:bottom w:val="none" w:sz="0" w:space="0" w:color="auto"/>
        <w:right w:val="none" w:sz="0" w:space="0" w:color="auto"/>
      </w:divBdr>
    </w:div>
    <w:div w:id="179112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305B-2795-4E5F-9279-EDB1A6AF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Steven Trice</cp:lastModifiedBy>
  <cp:revision>4</cp:revision>
  <cp:lastPrinted>2020-12-02T09:29:00Z</cp:lastPrinted>
  <dcterms:created xsi:type="dcterms:W3CDTF">2020-09-28T15:20:00Z</dcterms:created>
  <dcterms:modified xsi:type="dcterms:W3CDTF">2020-12-02T10:49:00Z</dcterms:modified>
</cp:coreProperties>
</file>